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C660" w14:textId="14339B1D" w:rsidR="000D45DA" w:rsidRPr="00CC6629" w:rsidRDefault="0091599D" w:rsidP="000D45D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Lodíně, dne 3.</w:t>
      </w:r>
      <w:r w:rsidR="008F12E4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.202</w:t>
      </w:r>
      <w:r w:rsidR="008F12E4">
        <w:rPr>
          <w:rFonts w:cs="Arial"/>
          <w:sz w:val="24"/>
          <w:szCs w:val="24"/>
        </w:rPr>
        <w:t>6</w:t>
      </w:r>
    </w:p>
    <w:p w14:paraId="32C780D4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A61856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4100747B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9817956" w14:textId="3C1FB8A4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212AC1">
        <w:rPr>
          <w:rFonts w:cs="Arial"/>
          <w:b/>
          <w:sz w:val="24"/>
          <w:szCs w:val="24"/>
        </w:rPr>
        <w:t>1</w:t>
      </w:r>
      <w:r w:rsidR="00B83ABD">
        <w:rPr>
          <w:rFonts w:cs="Arial"/>
          <w:b/>
          <w:sz w:val="24"/>
          <w:szCs w:val="24"/>
        </w:rPr>
        <w:t>8</w:t>
      </w:r>
      <w:r w:rsidR="00DC6211">
        <w:rPr>
          <w:rFonts w:cs="Arial"/>
          <w:b/>
          <w:sz w:val="24"/>
          <w:szCs w:val="24"/>
        </w:rPr>
        <w:t>.</w:t>
      </w:r>
      <w:r w:rsidR="00B83ABD">
        <w:rPr>
          <w:rFonts w:cs="Arial"/>
          <w:b/>
          <w:sz w:val="24"/>
          <w:szCs w:val="24"/>
        </w:rPr>
        <w:t>4</w:t>
      </w:r>
      <w:r w:rsidR="005370C0">
        <w:rPr>
          <w:rFonts w:cs="Arial"/>
          <w:b/>
          <w:sz w:val="24"/>
          <w:szCs w:val="24"/>
        </w:rPr>
        <w:t>.202</w:t>
      </w:r>
      <w:r w:rsidR="00B83ABD">
        <w:rPr>
          <w:rFonts w:cs="Arial"/>
          <w:b/>
          <w:sz w:val="24"/>
          <w:szCs w:val="24"/>
        </w:rPr>
        <w:t>6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</w:t>
      </w:r>
      <w:r w:rsidR="008F12E4">
        <w:rPr>
          <w:rFonts w:cs="Arial"/>
          <w:sz w:val="24"/>
          <w:szCs w:val="24"/>
        </w:rPr>
        <w:t>3</w:t>
      </w:r>
      <w:r w:rsidRPr="00CC6629">
        <w:rPr>
          <w:rFonts w:cs="Arial"/>
          <w:sz w:val="24"/>
          <w:szCs w:val="24"/>
        </w:rPr>
        <w:t xml:space="preserve">tku. </w:t>
      </w:r>
    </w:p>
    <w:p w14:paraId="0718AC3E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58946B6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p w14:paraId="50E89CE4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8"/>
          <w:szCs w:val="24"/>
        </w:rPr>
      </w:pPr>
      <w:r w:rsidRPr="007C0B6D">
        <w:rPr>
          <w:rFonts w:cs="Arial"/>
          <w:sz w:val="1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134"/>
        <w:gridCol w:w="992"/>
        <w:gridCol w:w="2977"/>
      </w:tblGrid>
      <w:tr w:rsidR="00230EF6" w:rsidRPr="00CC6629" w14:paraId="7CB698C4" w14:textId="77777777" w:rsidTr="00B47553">
        <w:tc>
          <w:tcPr>
            <w:tcW w:w="2055" w:type="dxa"/>
            <w:shd w:val="pct5" w:color="auto" w:fill="FFFFFF"/>
            <w:vAlign w:val="center"/>
          </w:tcPr>
          <w:p w14:paraId="2E83F040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6A49421" w14:textId="7B07489A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pří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59873D9" w14:textId="3D6224D3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od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04A125FA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353A88A4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2198C47C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230EF6" w:rsidRPr="00CC6629" w14:paraId="28E83B25" w14:textId="77777777" w:rsidTr="00B47553">
        <w:tc>
          <w:tcPr>
            <w:tcW w:w="2055" w:type="dxa"/>
          </w:tcPr>
          <w:p w14:paraId="36594EA2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1B2A7E56" w14:textId="4BAAA176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1134" w:type="dxa"/>
          </w:tcPr>
          <w:p w14:paraId="76E99BB1" w14:textId="7274891B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992" w:type="dxa"/>
          </w:tcPr>
          <w:p w14:paraId="7B06C9BC" w14:textId="5FB1FBA8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E763BFD" w14:textId="6F81690C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230EF6" w:rsidRPr="00CC6629" w14:paraId="5A2215E9" w14:textId="77777777" w:rsidTr="00B47553">
        <w:tc>
          <w:tcPr>
            <w:tcW w:w="2055" w:type="dxa"/>
          </w:tcPr>
          <w:p w14:paraId="7031B2EF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3DAA7961" w14:textId="16EC9DE1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1134" w:type="dxa"/>
          </w:tcPr>
          <w:p w14:paraId="10B216A6" w14:textId="5AF7537A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992" w:type="dxa"/>
          </w:tcPr>
          <w:p w14:paraId="1B1BA02B" w14:textId="2D13F760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DDC5E80" w14:textId="6A505566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4F949E9C" w14:textId="77777777" w:rsidTr="00B47553">
        <w:tc>
          <w:tcPr>
            <w:tcW w:w="2055" w:type="dxa"/>
          </w:tcPr>
          <w:p w14:paraId="68AF7B6F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2F1F51D4" w14:textId="7E5D929D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1134" w:type="dxa"/>
          </w:tcPr>
          <w:p w14:paraId="246EE26F" w14:textId="43C04C33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8,55</w:t>
            </w:r>
          </w:p>
        </w:tc>
        <w:tc>
          <w:tcPr>
            <w:tcW w:w="992" w:type="dxa"/>
          </w:tcPr>
          <w:p w14:paraId="4CF18C0C" w14:textId="5B1091E9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9968C63" w14:textId="7F8BD21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672B">
              <w:rPr>
                <w:rFonts w:cs="Arial"/>
                <w:sz w:val="24"/>
                <w:szCs w:val="24"/>
              </w:rPr>
              <w:t>Před OÚ</w:t>
            </w:r>
          </w:p>
        </w:tc>
      </w:tr>
      <w:tr w:rsidR="00230EF6" w:rsidRPr="00CC6629" w14:paraId="38EF1348" w14:textId="77777777" w:rsidTr="00B47553">
        <w:tc>
          <w:tcPr>
            <w:tcW w:w="2055" w:type="dxa"/>
          </w:tcPr>
          <w:p w14:paraId="1395AF0D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70693A2B" w14:textId="7500B87F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14:paraId="0D4D7D93" w14:textId="6939BE24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0D7241A" w14:textId="046D248E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890E007" w14:textId="57CD37F4" w:rsidR="00230EF6" w:rsidRPr="00550F84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U hostince</w:t>
            </w:r>
          </w:p>
        </w:tc>
      </w:tr>
      <w:tr w:rsidR="00230EF6" w:rsidRPr="00CC6629" w14:paraId="478683E3" w14:textId="77777777" w:rsidTr="00B47553">
        <w:tc>
          <w:tcPr>
            <w:tcW w:w="2055" w:type="dxa"/>
          </w:tcPr>
          <w:p w14:paraId="46C38779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56311063" w14:textId="29726818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C0710C" w14:textId="7841ED09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2BDD78A" w14:textId="5C610A6E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029E79" w14:textId="5204D261" w:rsidR="00230EF6" w:rsidRPr="00550F84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BB2BF6">
              <w:rPr>
                <w:rFonts w:cs="Arial"/>
                <w:sz w:val="24"/>
                <w:szCs w:val="24"/>
              </w:rPr>
              <w:t xml:space="preserve">U </w:t>
            </w:r>
            <w:r w:rsidR="00B83ABD">
              <w:rPr>
                <w:rFonts w:cs="Arial"/>
                <w:sz w:val="24"/>
                <w:szCs w:val="24"/>
              </w:rPr>
              <w:t>Hasičské zbrojnice</w:t>
            </w:r>
          </w:p>
        </w:tc>
      </w:tr>
      <w:tr w:rsidR="00230EF6" w:rsidRPr="00CC6629" w14:paraId="2B007F27" w14:textId="77777777" w:rsidTr="00B47553">
        <w:tc>
          <w:tcPr>
            <w:tcW w:w="2055" w:type="dxa"/>
          </w:tcPr>
          <w:p w14:paraId="0E7E85F1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26E5264D" w14:textId="79E8AD7A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DC20324" w14:textId="251DA02B" w:rsidR="00230EF6" w:rsidRPr="00CC6629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230EF6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5</w:t>
            </w:r>
            <w:r w:rsidR="00230EF6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FF394C" w14:textId="5B750D75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845DB71" w14:textId="67BC27C6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114172F9" w14:textId="77777777" w:rsidTr="00B47553">
        <w:tc>
          <w:tcPr>
            <w:tcW w:w="2055" w:type="dxa"/>
          </w:tcPr>
          <w:p w14:paraId="4D1AD3CF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93C8178" w14:textId="6B75C006" w:rsidR="00230EF6" w:rsidRPr="00CC6629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230EF6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5</w:t>
            </w:r>
            <w:r w:rsidR="00230EF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1FDF165" w14:textId="098EDCAC" w:rsidR="00230EF6" w:rsidRPr="00D1727E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228D6D" w14:textId="20BE7BE9" w:rsidR="00230EF6" w:rsidRPr="00D1727E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3698715B" w14:textId="2BB60754" w:rsidR="00230EF6" w:rsidRPr="00D1727E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0E21C4CF" w14:textId="77777777" w:rsidTr="00B47553">
        <w:tc>
          <w:tcPr>
            <w:tcW w:w="2055" w:type="dxa"/>
          </w:tcPr>
          <w:p w14:paraId="16E475CE" w14:textId="77777777" w:rsidR="00230EF6" w:rsidRPr="00D1727E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55880DEA" w14:textId="49F51458" w:rsidR="00230EF6" w:rsidRPr="00D1727E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8CFFE8E" w14:textId="03BBF971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E658D91" w14:textId="291385E1" w:rsidR="00230EF6" w:rsidRPr="00CC6629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8F4B071" w14:textId="1029AA06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7F7F1AE1" w14:textId="77777777" w:rsidTr="00B47553">
        <w:tc>
          <w:tcPr>
            <w:tcW w:w="2055" w:type="dxa"/>
          </w:tcPr>
          <w:p w14:paraId="4087DFF0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37A6D081" w14:textId="79259E46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7A5C082" w14:textId="1A0A9F95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CD71E35" w14:textId="2498E9B4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3AEAF12" w14:textId="20232C75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3CACADCA" w14:textId="77777777" w:rsidTr="00B47553">
        <w:tc>
          <w:tcPr>
            <w:tcW w:w="2055" w:type="dxa"/>
          </w:tcPr>
          <w:p w14:paraId="4A3725AB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0ACFBBF" w14:textId="4AFB9E81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0374D87" w14:textId="08C29672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14:paraId="44A62FD3" w14:textId="6F79CC25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858E31" w14:textId="56A4A36A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13981F64" w14:textId="77777777" w:rsidTr="00B47553">
        <w:tc>
          <w:tcPr>
            <w:tcW w:w="2055" w:type="dxa"/>
          </w:tcPr>
          <w:p w14:paraId="4793FCDE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1358AC5D" w14:textId="51A4281D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</w:t>
            </w:r>
            <w:r w:rsidR="00580600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740948" w14:textId="2492FF9F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</w:t>
            </w:r>
            <w:r w:rsidR="0058060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F950D1D" w14:textId="2676709B" w:rsidR="00230EF6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424D1FA" w14:textId="4FB6F98E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61377E55" w14:textId="77777777" w:rsidTr="00B47553">
        <w:tc>
          <w:tcPr>
            <w:tcW w:w="2055" w:type="dxa"/>
          </w:tcPr>
          <w:p w14:paraId="4DF90250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4DA9FBC" w14:textId="65D52C81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</w:t>
            </w:r>
            <w:r w:rsidR="0058060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C39C399" w14:textId="6C4AAAB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F119042" w14:textId="10907E02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3FD81F59" w14:textId="552FF25A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4226D98F" w14:textId="77777777" w:rsidTr="00B47553">
        <w:tc>
          <w:tcPr>
            <w:tcW w:w="2055" w:type="dxa"/>
          </w:tcPr>
          <w:p w14:paraId="28F67D63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13351822" w14:textId="01D59496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0D639A" w14:textId="612DC94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DB2D5CD" w14:textId="4B5DABA9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40C0DE8F" w14:textId="028D1411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5EFAA3BD" w14:textId="77777777" w:rsidTr="00B47553">
        <w:tc>
          <w:tcPr>
            <w:tcW w:w="2055" w:type="dxa"/>
          </w:tcPr>
          <w:p w14:paraId="677512F8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5B400" w14:textId="7777777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590FB" w14:textId="7947707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7E046" w14:textId="44B29073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3B744" w14:textId="115C6911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30EF6" w:rsidRPr="00CC6629" w14:paraId="1C0C9F00" w14:textId="77777777" w:rsidTr="00B47553">
        <w:tc>
          <w:tcPr>
            <w:tcW w:w="2055" w:type="dxa"/>
          </w:tcPr>
          <w:p w14:paraId="50686333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4FB277B0" w14:textId="44FCC082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41EC49" w14:textId="7D22173B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B12ACB8" w14:textId="44D43C58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767906F3" w14:textId="4139DBC8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7303E91D" w14:textId="77777777" w:rsidTr="00B47553">
        <w:tc>
          <w:tcPr>
            <w:tcW w:w="2055" w:type="dxa"/>
          </w:tcPr>
          <w:p w14:paraId="2B3C8D41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4D03D0AD" w14:textId="0EFE884B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341819A0" w14:textId="2627B149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B9BDE7A" w14:textId="06544121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5B2AF82" w14:textId="3C5D078E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60DBC217" w14:textId="77777777" w:rsidTr="00B47553">
        <w:tc>
          <w:tcPr>
            <w:tcW w:w="2055" w:type="dxa"/>
          </w:tcPr>
          <w:p w14:paraId="7812E409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07C319B2" w14:textId="0E44B42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1852429E" w14:textId="6CC642AD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D25B53" w14:textId="65D7C2C2" w:rsidR="00230EF6" w:rsidRDefault="0057594A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F065445" w14:textId="71C7BF18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951C93" w:rsidRPr="00CC6629" w14:paraId="6C2D8C26" w14:textId="77777777" w:rsidTr="00B47553">
        <w:tc>
          <w:tcPr>
            <w:tcW w:w="2055" w:type="dxa"/>
          </w:tcPr>
          <w:p w14:paraId="433A1858" w14:textId="70B985E0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Myštěves</w:t>
            </w:r>
          </w:p>
        </w:tc>
        <w:tc>
          <w:tcPr>
            <w:tcW w:w="1134" w:type="dxa"/>
          </w:tcPr>
          <w:p w14:paraId="26C4B8F8" w14:textId="34109FAA" w:rsidR="00951C93" w:rsidRPr="00445D71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3F8C321" w14:textId="03F0862E" w:rsidR="00951C93" w:rsidRPr="00445D71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962BC4D" w14:textId="4C85DCD0" w:rsidR="00951C93" w:rsidRPr="00445D71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BDEC4B8" w14:textId="60B0A154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951C93" w:rsidRPr="00CC6629" w14:paraId="4AA81EEE" w14:textId="77777777" w:rsidTr="00B47553">
        <w:tc>
          <w:tcPr>
            <w:tcW w:w="2055" w:type="dxa"/>
          </w:tcPr>
          <w:p w14:paraId="69B1E344" w14:textId="77777777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68688BA8" w14:textId="7BD4B046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5CB93F" w14:textId="37FB3324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C3BA6B1" w14:textId="3B092673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7769111" w14:textId="204990B0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951C93" w:rsidRPr="00CC6629" w14:paraId="1FC6D7CE" w14:textId="77777777" w:rsidTr="00B47553">
        <w:tc>
          <w:tcPr>
            <w:tcW w:w="2055" w:type="dxa"/>
          </w:tcPr>
          <w:p w14:paraId="2EB75D90" w14:textId="77777777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4B8D33A1" w14:textId="2F4B4A47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39834A3" w14:textId="51738EE7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1280DD5" w14:textId="53020ADB" w:rsidR="00951C93" w:rsidRDefault="0057594A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8A79334" w14:textId="18D1D80E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951C93" w:rsidRPr="00CC6629" w14:paraId="5D8090F7" w14:textId="77777777" w:rsidTr="00B47553">
        <w:tc>
          <w:tcPr>
            <w:tcW w:w="2055" w:type="dxa"/>
          </w:tcPr>
          <w:p w14:paraId="2A51D03B" w14:textId="77777777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FAE2B79" w14:textId="4B2BAE67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,3</w:t>
            </w:r>
            <w:r w:rsidR="0057594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3061CA8" w14:textId="3E175719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,40</w:t>
            </w:r>
          </w:p>
        </w:tc>
        <w:tc>
          <w:tcPr>
            <w:tcW w:w="992" w:type="dxa"/>
          </w:tcPr>
          <w:p w14:paraId="6C86071C" w14:textId="2A810C32" w:rsidR="00951C93" w:rsidRDefault="0057594A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CCBB235" w14:textId="61595846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obchodu</w:t>
            </w:r>
          </w:p>
        </w:tc>
      </w:tr>
    </w:tbl>
    <w:p w14:paraId="28463B5C" w14:textId="77777777" w:rsidR="00CC6629" w:rsidRPr="000C01A9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295FF3EB" w14:textId="77777777" w:rsidR="006A46FC" w:rsidRDefault="00CC6629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V případě většího množství NO v kterékoliv obci (nemůžeme odhadnout), musí auto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proofErr w:type="gramStart"/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 a</w:t>
      </w:r>
      <w:proofErr w:type="gramEnd"/>
      <w:r w:rsidRPr="00CC6629">
        <w:rPr>
          <w:rFonts w:ascii="Verdana" w:hAnsi="Verdana" w:cs="Arial"/>
          <w:b/>
          <w:sz w:val="24"/>
          <w:szCs w:val="24"/>
        </w:rPr>
        <w:t xml:space="preserve"> odpad vyložit. </w:t>
      </w:r>
      <w:r w:rsidRPr="0049365D">
        <w:rPr>
          <w:rFonts w:ascii="Verdana" w:hAnsi="Verdana" w:cs="Arial"/>
          <w:b/>
          <w:sz w:val="24"/>
          <w:szCs w:val="24"/>
          <w:u w:val="single"/>
        </w:rPr>
        <w:t>Z tohoto důvodu může dojít k časovému posunu všech zastávek.</w:t>
      </w: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p w14:paraId="611D3A63" w14:textId="77777777" w:rsidR="000C01A9" w:rsidRPr="000C01A9" w:rsidRDefault="000C01A9" w:rsidP="00CC6629">
      <w:pPr>
        <w:pStyle w:val="Zkladntext"/>
        <w:jc w:val="both"/>
        <w:rPr>
          <w:rFonts w:ascii="Verdana" w:hAnsi="Verdana" w:cs="Arial"/>
          <w:b/>
          <w:sz w:val="10"/>
          <w:szCs w:val="24"/>
        </w:rPr>
      </w:pPr>
    </w:p>
    <w:p w14:paraId="3955D4C3" w14:textId="77777777" w:rsidR="007C0B6D" w:rsidRDefault="009E13F8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 w:rsidR="007C0B6D"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CD00CCA" w14:textId="77777777" w:rsidR="000C01A9" w:rsidRPr="000C01A9" w:rsidRDefault="000C01A9" w:rsidP="000C01A9">
      <w:pPr>
        <w:pStyle w:val="Zkladntext"/>
        <w:jc w:val="both"/>
        <w:rPr>
          <w:rFonts w:ascii="Verdana" w:hAnsi="Verdana" w:cs="Arial"/>
          <w:b/>
          <w:sz w:val="12"/>
          <w:szCs w:val="24"/>
        </w:rPr>
      </w:pPr>
    </w:p>
    <w:p w14:paraId="5A84EF7B" w14:textId="77777777" w:rsidR="00230EF6" w:rsidRDefault="00CC6629" w:rsidP="000C01A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 w:rsidR="00B47553"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</w:t>
      </w:r>
    </w:p>
    <w:p w14:paraId="448773F4" w14:textId="4AA5ED14" w:rsidR="00CC6629" w:rsidRPr="00CC6629" w:rsidRDefault="00CC6629" w:rsidP="000C01A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sectPr w:rsidR="00CC6629" w:rsidRPr="00CC6629" w:rsidSect="00CC5114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EE3C" w14:textId="77777777" w:rsidR="00B81DF5" w:rsidRDefault="00B81DF5" w:rsidP="005E2186">
      <w:pPr>
        <w:spacing w:after="0" w:line="240" w:lineRule="auto"/>
      </w:pPr>
      <w:r>
        <w:separator/>
      </w:r>
    </w:p>
  </w:endnote>
  <w:endnote w:type="continuationSeparator" w:id="0">
    <w:p w14:paraId="2B10AE01" w14:textId="77777777" w:rsidR="00B81DF5" w:rsidRDefault="00B81DF5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CA06" w14:textId="77777777" w:rsidR="003D4434" w:rsidRDefault="003D4434">
    <w:pPr>
      <w:pStyle w:val="Zpat"/>
    </w:pPr>
  </w:p>
  <w:p w14:paraId="2CB9472F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1792" w14:textId="77777777" w:rsidR="00B81DF5" w:rsidRDefault="00B81DF5" w:rsidP="005E2186">
      <w:pPr>
        <w:spacing w:after="0" w:line="240" w:lineRule="auto"/>
      </w:pPr>
      <w:r>
        <w:separator/>
      </w:r>
    </w:p>
  </w:footnote>
  <w:footnote w:type="continuationSeparator" w:id="0">
    <w:p w14:paraId="0BD6FD19" w14:textId="77777777" w:rsidR="00B81DF5" w:rsidRDefault="00B81DF5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5F8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09F9C28" wp14:editId="3636A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5859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BA0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AE49898" wp14:editId="5EBEFA4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8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5B518A" w14:textId="77777777" w:rsidR="003D4434" w:rsidRDefault="003D4434">
    <w:pPr>
      <w:pStyle w:val="Zhlav"/>
    </w:pPr>
  </w:p>
  <w:p w14:paraId="3753F62C" w14:textId="77777777" w:rsidR="003D4434" w:rsidRDefault="003D4434">
    <w:pPr>
      <w:pStyle w:val="Zhlav"/>
    </w:pPr>
  </w:p>
  <w:p w14:paraId="2B17C410" w14:textId="77777777" w:rsidR="003D4434" w:rsidRDefault="003D4434">
    <w:pPr>
      <w:pStyle w:val="Zhlav"/>
    </w:pPr>
  </w:p>
  <w:p w14:paraId="49C957A1" w14:textId="77777777" w:rsidR="003D4434" w:rsidRDefault="003D4434">
    <w:pPr>
      <w:pStyle w:val="Zhlav"/>
    </w:pPr>
  </w:p>
  <w:p w14:paraId="4C338FB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34FA2"/>
    <w:rsid w:val="00061FCA"/>
    <w:rsid w:val="000632C1"/>
    <w:rsid w:val="00082440"/>
    <w:rsid w:val="00087A6A"/>
    <w:rsid w:val="000923A3"/>
    <w:rsid w:val="000C01A9"/>
    <w:rsid w:val="000D45DA"/>
    <w:rsid w:val="000D5C67"/>
    <w:rsid w:val="00121F25"/>
    <w:rsid w:val="00180FAA"/>
    <w:rsid w:val="0019793F"/>
    <w:rsid w:val="001C23B7"/>
    <w:rsid w:val="001C6E89"/>
    <w:rsid w:val="001D4F42"/>
    <w:rsid w:val="001D5B2A"/>
    <w:rsid w:val="00202E53"/>
    <w:rsid w:val="00212AC1"/>
    <w:rsid w:val="00230EF6"/>
    <w:rsid w:val="002377AC"/>
    <w:rsid w:val="00251AEB"/>
    <w:rsid w:val="0026006C"/>
    <w:rsid w:val="00260AA8"/>
    <w:rsid w:val="002835A6"/>
    <w:rsid w:val="0029263F"/>
    <w:rsid w:val="002B201C"/>
    <w:rsid w:val="002D0830"/>
    <w:rsid w:val="00304067"/>
    <w:rsid w:val="00320B90"/>
    <w:rsid w:val="00341455"/>
    <w:rsid w:val="003650A1"/>
    <w:rsid w:val="003654F3"/>
    <w:rsid w:val="00370A9D"/>
    <w:rsid w:val="00392DCC"/>
    <w:rsid w:val="003C5CB0"/>
    <w:rsid w:val="003D4434"/>
    <w:rsid w:val="003F3E9D"/>
    <w:rsid w:val="00402D07"/>
    <w:rsid w:val="0042291C"/>
    <w:rsid w:val="00445D71"/>
    <w:rsid w:val="00455B23"/>
    <w:rsid w:val="00473102"/>
    <w:rsid w:val="0049365D"/>
    <w:rsid w:val="004959D9"/>
    <w:rsid w:val="004D5B67"/>
    <w:rsid w:val="004E002C"/>
    <w:rsid w:val="004F0BB9"/>
    <w:rsid w:val="00510561"/>
    <w:rsid w:val="005370C0"/>
    <w:rsid w:val="00537D2C"/>
    <w:rsid w:val="00550F84"/>
    <w:rsid w:val="005510D5"/>
    <w:rsid w:val="00555B09"/>
    <w:rsid w:val="0057594A"/>
    <w:rsid w:val="00580600"/>
    <w:rsid w:val="005B7FA1"/>
    <w:rsid w:val="005E2186"/>
    <w:rsid w:val="005E2596"/>
    <w:rsid w:val="005E29FA"/>
    <w:rsid w:val="005F06B0"/>
    <w:rsid w:val="00617184"/>
    <w:rsid w:val="006445D2"/>
    <w:rsid w:val="00652853"/>
    <w:rsid w:val="00665BCE"/>
    <w:rsid w:val="0069476B"/>
    <w:rsid w:val="006A46FC"/>
    <w:rsid w:val="006B2923"/>
    <w:rsid w:val="006D75E3"/>
    <w:rsid w:val="00713CBC"/>
    <w:rsid w:val="00717FF8"/>
    <w:rsid w:val="0072160D"/>
    <w:rsid w:val="007216A3"/>
    <w:rsid w:val="00727075"/>
    <w:rsid w:val="00737D43"/>
    <w:rsid w:val="007713DC"/>
    <w:rsid w:val="00775FE2"/>
    <w:rsid w:val="00776EB8"/>
    <w:rsid w:val="00785A7D"/>
    <w:rsid w:val="007A5231"/>
    <w:rsid w:val="007A66F2"/>
    <w:rsid w:val="007C0B6D"/>
    <w:rsid w:val="007C3967"/>
    <w:rsid w:val="007D586E"/>
    <w:rsid w:val="007F1F67"/>
    <w:rsid w:val="007F572B"/>
    <w:rsid w:val="00843111"/>
    <w:rsid w:val="0086225F"/>
    <w:rsid w:val="008C3046"/>
    <w:rsid w:val="008F12E4"/>
    <w:rsid w:val="008F4FAF"/>
    <w:rsid w:val="0090564D"/>
    <w:rsid w:val="009072F7"/>
    <w:rsid w:val="00912062"/>
    <w:rsid w:val="0091599D"/>
    <w:rsid w:val="00926A86"/>
    <w:rsid w:val="00934BCC"/>
    <w:rsid w:val="009448B8"/>
    <w:rsid w:val="009470F0"/>
    <w:rsid w:val="0095165E"/>
    <w:rsid w:val="00951C93"/>
    <w:rsid w:val="00954924"/>
    <w:rsid w:val="009766DF"/>
    <w:rsid w:val="009B21AC"/>
    <w:rsid w:val="009D763C"/>
    <w:rsid w:val="009E13F8"/>
    <w:rsid w:val="009E5AB3"/>
    <w:rsid w:val="009E6FD8"/>
    <w:rsid w:val="00B1348F"/>
    <w:rsid w:val="00B14908"/>
    <w:rsid w:val="00B212FA"/>
    <w:rsid w:val="00B31DF0"/>
    <w:rsid w:val="00B47553"/>
    <w:rsid w:val="00B51309"/>
    <w:rsid w:val="00B6278D"/>
    <w:rsid w:val="00B81DF5"/>
    <w:rsid w:val="00B835E4"/>
    <w:rsid w:val="00B83ABD"/>
    <w:rsid w:val="00BB2BF6"/>
    <w:rsid w:val="00BD0BAF"/>
    <w:rsid w:val="00BF297C"/>
    <w:rsid w:val="00BF3B64"/>
    <w:rsid w:val="00C13EF5"/>
    <w:rsid w:val="00C17932"/>
    <w:rsid w:val="00C302BE"/>
    <w:rsid w:val="00C4100A"/>
    <w:rsid w:val="00C47C5D"/>
    <w:rsid w:val="00C71A7F"/>
    <w:rsid w:val="00C93612"/>
    <w:rsid w:val="00CB2406"/>
    <w:rsid w:val="00CC4AD9"/>
    <w:rsid w:val="00CC5114"/>
    <w:rsid w:val="00CC6629"/>
    <w:rsid w:val="00CD333C"/>
    <w:rsid w:val="00CF01AC"/>
    <w:rsid w:val="00D36268"/>
    <w:rsid w:val="00D40143"/>
    <w:rsid w:val="00D640DB"/>
    <w:rsid w:val="00D938F3"/>
    <w:rsid w:val="00D96C4A"/>
    <w:rsid w:val="00DC6211"/>
    <w:rsid w:val="00DE5C81"/>
    <w:rsid w:val="00DE7397"/>
    <w:rsid w:val="00E12158"/>
    <w:rsid w:val="00E310D8"/>
    <w:rsid w:val="00EA377E"/>
    <w:rsid w:val="00EC0E80"/>
    <w:rsid w:val="00EF425A"/>
    <w:rsid w:val="00F15DB2"/>
    <w:rsid w:val="00F1610A"/>
    <w:rsid w:val="00F21C5F"/>
    <w:rsid w:val="00F3082E"/>
    <w:rsid w:val="00F3306C"/>
    <w:rsid w:val="00F345B3"/>
    <w:rsid w:val="00F43CA3"/>
    <w:rsid w:val="00F50154"/>
    <w:rsid w:val="00F73D09"/>
    <w:rsid w:val="00F9672B"/>
    <w:rsid w:val="00FA563A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9F5"/>
  <w15:docId w15:val="{D28381C5-833A-40CF-96A9-D98BA1D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1150</Characters>
  <Application>Microsoft Office Word</Application>
  <DocSecurity>0</DocSecurity>
  <Lines>134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Vykysal, Petr</cp:lastModifiedBy>
  <cp:revision>3</cp:revision>
  <cp:lastPrinted>2025-02-03T11:23:00Z</cp:lastPrinted>
  <dcterms:created xsi:type="dcterms:W3CDTF">2026-03-03T13:32:00Z</dcterms:created>
  <dcterms:modified xsi:type="dcterms:W3CDTF">2026-03-05T12:02:00Z</dcterms:modified>
</cp:coreProperties>
</file>