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173E" w14:textId="23B254E9" w:rsidR="00C91346" w:rsidRPr="009A4FC1" w:rsidRDefault="00AF3DA2" w:rsidP="009A4FC1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9A4FC1">
        <w:rPr>
          <w:b/>
          <w:sz w:val="32"/>
          <w:szCs w:val="32"/>
        </w:rPr>
        <w:t xml:space="preserve">Strategie rozvoje </w:t>
      </w:r>
      <w:proofErr w:type="gramStart"/>
      <w:r w:rsidRPr="009A4FC1">
        <w:rPr>
          <w:b/>
          <w:sz w:val="32"/>
          <w:szCs w:val="32"/>
        </w:rPr>
        <w:t>ICT - a</w:t>
      </w:r>
      <w:r w:rsidR="00A173A6" w:rsidRPr="009A4FC1">
        <w:rPr>
          <w:b/>
          <w:sz w:val="32"/>
          <w:szCs w:val="32"/>
        </w:rPr>
        <w:t>nalýza</w:t>
      </w:r>
      <w:proofErr w:type="gramEnd"/>
      <w:r w:rsidR="00A173A6" w:rsidRPr="009A4FC1">
        <w:rPr>
          <w:b/>
          <w:sz w:val="32"/>
          <w:szCs w:val="32"/>
        </w:rPr>
        <w:t xml:space="preserve"> rizik zabezpečení </w:t>
      </w:r>
      <w:r w:rsidR="00D83BB7" w:rsidRPr="009A4FC1">
        <w:rPr>
          <w:b/>
          <w:sz w:val="32"/>
          <w:szCs w:val="32"/>
        </w:rPr>
        <w:t>informací</w:t>
      </w:r>
      <w:r w:rsidR="00A733CC">
        <w:rPr>
          <w:b/>
          <w:sz w:val="32"/>
          <w:szCs w:val="32"/>
        </w:rPr>
        <w:t>,</w:t>
      </w:r>
      <w:r w:rsidR="00A173A6" w:rsidRPr="009A4FC1">
        <w:rPr>
          <w:b/>
          <w:sz w:val="32"/>
          <w:szCs w:val="32"/>
        </w:rPr>
        <w:t xml:space="preserve"> </w:t>
      </w:r>
      <w:r w:rsidR="00A733CC">
        <w:rPr>
          <w:b/>
          <w:sz w:val="32"/>
          <w:szCs w:val="32"/>
        </w:rPr>
        <w:t xml:space="preserve">verze </w:t>
      </w:r>
      <w:r w:rsidR="00A173A6" w:rsidRPr="009A4FC1">
        <w:rPr>
          <w:b/>
          <w:sz w:val="32"/>
          <w:szCs w:val="32"/>
        </w:rPr>
        <w:t>20</w:t>
      </w:r>
      <w:r w:rsidR="00F61408">
        <w:rPr>
          <w:b/>
          <w:sz w:val="32"/>
          <w:szCs w:val="32"/>
        </w:rPr>
        <w:t>22</w:t>
      </w:r>
    </w:p>
    <w:p w14:paraId="2124642A" w14:textId="77777777" w:rsidR="00DC2DC6" w:rsidRDefault="00DC2DC6" w:rsidP="00DC2DC6">
      <w:pPr>
        <w:pStyle w:val="Nadpis1"/>
        <w:spacing w:after="120"/>
      </w:pPr>
      <w:r>
        <w:t>Schéma/topologie sítě</w:t>
      </w:r>
    </w:p>
    <w:p w14:paraId="477B5848" w14:textId="404F5D72" w:rsidR="00EB3A0A" w:rsidRDefault="00EB3A0A" w:rsidP="00EB3A0A">
      <w:pPr>
        <w:tabs>
          <w:tab w:val="left" w:pos="1050"/>
          <w:tab w:val="left" w:pos="6690"/>
          <w:tab w:val="left" w:pos="12900"/>
        </w:tabs>
      </w:pPr>
      <w:r>
        <w:tab/>
        <w:t xml:space="preserve">PC1                                                                                                                </w:t>
      </w:r>
      <w:r>
        <w:tab/>
      </w:r>
    </w:p>
    <w:p w14:paraId="61F6AAFB" w14:textId="26A7418A" w:rsidR="00EB3A0A" w:rsidRDefault="00EB3A0A" w:rsidP="00EB3A0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D628B" wp14:editId="5F568C5E">
                <wp:simplePos x="0" y="0"/>
                <wp:positionH relativeFrom="column">
                  <wp:posOffset>4330065</wp:posOffset>
                </wp:positionH>
                <wp:positionV relativeFrom="paragraph">
                  <wp:posOffset>537210</wp:posOffset>
                </wp:positionV>
                <wp:extent cx="635" cy="840740"/>
                <wp:effectExtent l="15240" t="13335" r="1270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0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4A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1" o:spid="_x0000_s1026" type="#_x0000_t32" style="position:absolute;margin-left:340.95pt;margin-top:42.3pt;width:.0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A4138" wp14:editId="6060EEC5">
                <wp:simplePos x="0" y="0"/>
                <wp:positionH relativeFrom="column">
                  <wp:posOffset>1187450</wp:posOffset>
                </wp:positionH>
                <wp:positionV relativeFrom="paragraph">
                  <wp:posOffset>308610</wp:posOffset>
                </wp:positionV>
                <wp:extent cx="2584450" cy="1143000"/>
                <wp:effectExtent l="15875" t="13335" r="9525" b="1524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BFCC" id="Přímá spojnice se šipkou 20" o:spid="_x0000_s1026" type="#_x0000_t32" style="position:absolute;margin-left:93.5pt;margin-top:24.3pt;width:203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C932" wp14:editId="0F66B8EA">
                <wp:simplePos x="0" y="0"/>
                <wp:positionH relativeFrom="column">
                  <wp:posOffset>5029200</wp:posOffset>
                </wp:positionH>
                <wp:positionV relativeFrom="paragraph">
                  <wp:posOffset>422910</wp:posOffset>
                </wp:positionV>
                <wp:extent cx="2863850" cy="1028700"/>
                <wp:effectExtent l="9525" t="13335" r="12700" b="1524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385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858B" id="Přímá spojnice se šipkou 19" o:spid="_x0000_s1026" type="#_x0000_t32" style="position:absolute;margin-left:396pt;margin-top:33.3pt;width:225.5pt;height:8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" strokeweight="2pt"/>
            </w:pict>
          </mc:Fallback>
        </mc:AlternateContent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 wp14:anchorId="7897E829" wp14:editId="4C0E3380">
            <wp:extent cx="944880" cy="57912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F0A3D71" w14:textId="1A390EBF" w:rsidR="00EB3A0A" w:rsidRDefault="00EB3A0A" w:rsidP="00EB3A0A">
      <w:pPr>
        <w:rPr>
          <w:noProof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878AC9" wp14:editId="2ED771E4">
            <wp:simplePos x="0" y="0"/>
            <wp:positionH relativeFrom="column">
              <wp:posOffset>421640</wp:posOffset>
            </wp:positionH>
            <wp:positionV relativeFrom="paragraph">
              <wp:posOffset>187325</wp:posOffset>
            </wp:positionV>
            <wp:extent cx="742950" cy="581025"/>
            <wp:effectExtent l="0" t="0" r="0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08E4122C" wp14:editId="527C32D2">
            <wp:simplePos x="0" y="0"/>
            <wp:positionH relativeFrom="column">
              <wp:posOffset>7984490</wp:posOffset>
            </wp:positionH>
            <wp:positionV relativeFrom="paragraph">
              <wp:posOffset>187325</wp:posOffset>
            </wp:positionV>
            <wp:extent cx="742950" cy="581025"/>
            <wp:effectExtent l="0" t="0" r="0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               Tiskárna 1                                                                                                                                                                                                                                                    Tiskárna 2</w:t>
      </w:r>
    </w:p>
    <w:p w14:paraId="56E40538" w14:textId="12EDEF32" w:rsidR="00EB3A0A" w:rsidRDefault="00EB3A0A" w:rsidP="00EB3A0A">
      <w:pPr>
        <w:rPr>
          <w:noProof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CA99" wp14:editId="4EBF10A2">
                <wp:simplePos x="0" y="0"/>
                <wp:positionH relativeFrom="column">
                  <wp:posOffset>3771900</wp:posOffset>
                </wp:positionH>
                <wp:positionV relativeFrom="paragraph">
                  <wp:posOffset>427355</wp:posOffset>
                </wp:positionV>
                <wp:extent cx="1257300" cy="342900"/>
                <wp:effectExtent l="19050" t="17780" r="19050" b="1079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0679" w14:textId="77777777" w:rsidR="00EB3A0A" w:rsidRDefault="00EB3A0A" w:rsidP="00EB3A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   .     .    .</w:t>
                            </w:r>
                            <w:r>
                              <w:rPr>
                                <w:b/>
                              </w:rPr>
                              <w:t xml:space="preserve">    H U B</w:t>
                            </w:r>
                          </w:p>
                          <w:p w14:paraId="4DF72F1E" w14:textId="77777777" w:rsidR="00EB3A0A" w:rsidRDefault="00EB3A0A" w:rsidP="00EB3A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9CA99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297pt;margin-top:33.65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" strokeweight="2.25pt">
                <v:textbox>
                  <w:txbxContent>
                    <w:p w14:paraId="369A0679" w14:textId="77777777" w:rsidR="00EB3A0A" w:rsidRDefault="00EB3A0A" w:rsidP="00EB3A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    .     .    .</w:t>
                      </w:r>
                      <w:r>
                        <w:rPr>
                          <w:b/>
                        </w:rPr>
                        <w:t xml:space="preserve">    H U B</w:t>
                      </w:r>
                    </w:p>
                    <w:p w14:paraId="4DF72F1E" w14:textId="77777777" w:rsidR="00EB3A0A" w:rsidRDefault="00EB3A0A" w:rsidP="00EB3A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E144B" wp14:editId="4095C9D2">
                <wp:simplePos x="0" y="0"/>
                <wp:positionH relativeFrom="column">
                  <wp:posOffset>4400550</wp:posOffset>
                </wp:positionH>
                <wp:positionV relativeFrom="paragraph">
                  <wp:posOffset>783590</wp:posOffset>
                </wp:positionV>
                <wp:extent cx="0" cy="757555"/>
                <wp:effectExtent l="9525" t="12065" r="9525" b="1143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5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E878" id="Přímá spojnice se šipkou 15" o:spid="_x0000_s1026" type="#_x0000_t32" style="position:absolute;margin-left:346.5pt;margin-top:61.7pt;width:0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5D4A61" wp14:editId="2D068F31">
                <wp:simplePos x="0" y="0"/>
                <wp:positionH relativeFrom="column">
                  <wp:posOffset>1187450</wp:posOffset>
                </wp:positionH>
                <wp:positionV relativeFrom="paragraph">
                  <wp:posOffset>261620</wp:posOffset>
                </wp:positionV>
                <wp:extent cx="2584450" cy="342900"/>
                <wp:effectExtent l="15875" t="13970" r="9525" b="1460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28BD" id="Přímá spojnice se šipkou 14" o:spid="_x0000_s1026" type="#_x0000_t32" style="position:absolute;margin-left:93.5pt;margin-top:20.6pt;width:20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B2982" wp14:editId="7372A420">
                <wp:simplePos x="0" y="0"/>
                <wp:positionH relativeFrom="column">
                  <wp:posOffset>5029200</wp:posOffset>
                </wp:positionH>
                <wp:positionV relativeFrom="paragraph">
                  <wp:posOffset>261620</wp:posOffset>
                </wp:positionV>
                <wp:extent cx="2933700" cy="342900"/>
                <wp:effectExtent l="9525" t="13970" r="9525" b="1460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9F9A" id="Přímá spojnice se šipkou 13" o:spid="_x0000_s1026" type="#_x0000_t32" style="position:absolute;margin-left:396pt;margin-top:20.6pt;width:231pt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741187" wp14:editId="7B6802E1">
                <wp:simplePos x="0" y="0"/>
                <wp:positionH relativeFrom="column">
                  <wp:posOffset>5518150</wp:posOffset>
                </wp:positionH>
                <wp:positionV relativeFrom="paragraph">
                  <wp:posOffset>1699895</wp:posOffset>
                </wp:positionV>
                <wp:extent cx="1327150" cy="1257300"/>
                <wp:effectExtent l="3175" t="4445" r="3175" b="508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7A3C" id="Přímá spojnice se šipkou 12" o:spid="_x0000_s1026" type="#_x0000_t32" style="position:absolute;margin-left:434.5pt;margin-top:133.85pt;width:104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155D0" wp14:editId="66EEBCE9">
                <wp:simplePos x="0" y="0"/>
                <wp:positionH relativeFrom="column">
                  <wp:posOffset>1606550</wp:posOffset>
                </wp:positionH>
                <wp:positionV relativeFrom="paragraph">
                  <wp:posOffset>1814195</wp:posOffset>
                </wp:positionV>
                <wp:extent cx="2095500" cy="914400"/>
                <wp:effectExtent l="6350" t="4445" r="3175" b="508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B2D1" id="Přímá spojnice se šipkou 11" o:spid="_x0000_s1026" type="#_x0000_t32" style="position:absolute;margin-left:126.5pt;margin-top:142.85pt;width:165pt;height:1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">
                <v:stroke dashstyle="dash"/>
              </v:shape>
            </w:pict>
          </mc:Fallback>
        </mc:AlternateContent>
      </w:r>
    </w:p>
    <w:p w14:paraId="04A92823" w14:textId="77777777" w:rsidR="00EB3A0A" w:rsidRDefault="00EB3A0A" w:rsidP="00EB3A0A">
      <w:pPr>
        <w:rPr>
          <w:noProof/>
          <w:lang w:eastAsia="cs-CZ"/>
        </w:rPr>
      </w:pPr>
    </w:p>
    <w:p w14:paraId="687584AE" w14:textId="77777777" w:rsidR="00EB3A0A" w:rsidRDefault="00EB3A0A" w:rsidP="00EB3A0A">
      <w:pPr>
        <w:rPr>
          <w:noProof/>
          <w:lang w:eastAsia="cs-CZ"/>
        </w:rPr>
      </w:pPr>
    </w:p>
    <w:p w14:paraId="7F6FE95D" w14:textId="6731B1C3" w:rsidR="00EB3A0A" w:rsidRDefault="00EB3A0A" w:rsidP="00EB3A0A">
      <w:pPr>
        <w:rPr>
          <w:noProof/>
          <w:lang w:eastAsia="cs-C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D5EA73" wp14:editId="6B1030EC">
            <wp:simplePos x="0" y="0"/>
            <wp:positionH relativeFrom="column">
              <wp:posOffset>3746500</wp:posOffset>
            </wp:positionH>
            <wp:positionV relativeFrom="paragraph">
              <wp:posOffset>28575</wp:posOffset>
            </wp:positionV>
            <wp:extent cx="1771650" cy="10287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8930B" w14:textId="77777777" w:rsidR="00EB3A0A" w:rsidRDefault="00EB3A0A" w:rsidP="00EB3A0A">
      <w:pPr>
        <w:rPr>
          <w:noProof/>
          <w:lang w:eastAsia="cs-CZ"/>
        </w:rPr>
      </w:pPr>
    </w:p>
    <w:p w14:paraId="780DC304" w14:textId="77777777" w:rsidR="00EB3A0A" w:rsidRDefault="00EB3A0A" w:rsidP="00EB3A0A">
      <w:pPr>
        <w:jc w:val="center"/>
        <w:rPr>
          <w:noProof/>
          <w:lang w:eastAsia="cs-CZ"/>
        </w:rPr>
      </w:pPr>
    </w:p>
    <w:p w14:paraId="42FF6F3B" w14:textId="77777777" w:rsidR="00EB3A0A" w:rsidRDefault="00EB3A0A" w:rsidP="00EB3A0A">
      <w:pPr>
        <w:jc w:val="center"/>
        <w:rPr>
          <w:b/>
        </w:rPr>
      </w:pPr>
    </w:p>
    <w:p w14:paraId="5C5B1129" w14:textId="77777777" w:rsidR="00EB3A0A" w:rsidRDefault="00EB3A0A" w:rsidP="00EB3A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WIFI router</w:t>
      </w:r>
    </w:p>
    <w:p w14:paraId="2CAE2CDC" w14:textId="77777777" w:rsidR="00EB3A0A" w:rsidRDefault="00EB3A0A" w:rsidP="00EB3A0A">
      <w:pPr>
        <w:tabs>
          <w:tab w:val="left" w:pos="6660"/>
        </w:tabs>
        <w:rPr>
          <w:noProof/>
          <w:lang w:eastAsia="cs-CZ"/>
        </w:rPr>
      </w:pPr>
    </w:p>
    <w:p w14:paraId="30FBBB08" w14:textId="5D63FE90" w:rsidR="00EB3A0A" w:rsidRDefault="00EB3A0A" w:rsidP="00EB3A0A">
      <w:pPr>
        <w:tabs>
          <w:tab w:val="left" w:pos="960"/>
          <w:tab w:val="left" w:pos="11250"/>
        </w:tabs>
        <w:rPr>
          <w:b/>
          <w:noProof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90081B" wp14:editId="48ABCA18">
                <wp:simplePos x="0" y="0"/>
                <wp:positionH relativeFrom="column">
                  <wp:posOffset>6845300</wp:posOffset>
                </wp:positionH>
                <wp:positionV relativeFrom="paragraph">
                  <wp:posOffset>241935</wp:posOffset>
                </wp:positionV>
                <wp:extent cx="838200" cy="571500"/>
                <wp:effectExtent l="15875" t="3810" r="12700" b="5715"/>
                <wp:wrapNone/>
                <wp:docPr id="9" name="Volný tvar: obraz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38200" cy="571500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1165" id="Volný tvar: obrazec 9" o:spid="_x0000_s1026" style="position:absolute;margin-left:539pt;margin-top:19.05pt;width:66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130464,0;130464,189786;711189,0;711189,189786;419100,0;419100,571500;0,571500;838200,571500" o:connectangles="0,0,0,0,0,0,0,0" textboxrect="4445,1858,17311,12323"/>
                <o:lock v:ext="edit" verticies="t"/>
              </v:shape>
            </w:pict>
          </mc:Fallback>
        </mc:AlternateContent>
      </w:r>
      <w:r>
        <w:rPr>
          <w:noProof/>
          <w:lang w:eastAsia="cs-CZ"/>
        </w:rPr>
        <w:tab/>
      </w:r>
      <w:r>
        <w:rPr>
          <w:b/>
          <w:noProof/>
          <w:lang w:eastAsia="cs-CZ"/>
        </w:rPr>
        <w:tab/>
        <w:t>notebook</w:t>
      </w:r>
    </w:p>
    <w:p w14:paraId="4442E3D8" w14:textId="3CCE385F" w:rsidR="00EB3A0A" w:rsidRDefault="00EB3A0A" w:rsidP="00EB3A0A">
      <w:pPr>
        <w:rPr>
          <w:noProof/>
          <w:lang w:eastAsia="cs-CZ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C93D4D7" wp14:editId="7C7A0B6F">
            <wp:simplePos x="0" y="0"/>
            <wp:positionH relativeFrom="column">
              <wp:posOffset>6216650</wp:posOffset>
            </wp:positionH>
            <wp:positionV relativeFrom="paragraph">
              <wp:posOffset>51435</wp:posOffset>
            </wp:positionV>
            <wp:extent cx="600075" cy="40005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BA950" w14:textId="77777777" w:rsidR="00EB3A0A" w:rsidRDefault="00EB3A0A" w:rsidP="00EB3A0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</w:t>
      </w:r>
    </w:p>
    <w:p w14:paraId="567E6DA6" w14:textId="1A9E1ED8" w:rsidR="00EB3A0A" w:rsidRDefault="00EB3A0A" w:rsidP="00E16704">
      <w:pPr>
        <w:rPr>
          <w:noProof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734D24" wp14:editId="5FD3DF19">
                <wp:simplePos x="0" y="0"/>
                <wp:positionH relativeFrom="column">
                  <wp:posOffset>698500</wp:posOffset>
                </wp:positionH>
                <wp:positionV relativeFrom="paragraph">
                  <wp:posOffset>6350</wp:posOffset>
                </wp:positionV>
                <wp:extent cx="635" cy="571500"/>
                <wp:effectExtent l="12700" t="15875" r="15240" b="1270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E60F" id="Přímá spojnice se šipkou 5" o:spid="_x0000_s1026" type="#_x0000_t32" style="position:absolute;margin-left:55pt;margin-top:.5pt;width:.0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" strokeweight="2pt"/>
            </w:pict>
          </mc:Fallback>
        </mc:AlternateContent>
      </w:r>
    </w:p>
    <w:p w14:paraId="4B414FEC" w14:textId="77777777" w:rsidR="00EB3A0A" w:rsidRDefault="00EB3A0A" w:rsidP="00EB3A0A">
      <w:pPr>
        <w:rPr>
          <w:noProof/>
          <w:lang w:eastAsia="cs-CZ"/>
        </w:rPr>
      </w:pPr>
    </w:p>
    <w:p w14:paraId="23A3E9AD" w14:textId="77777777" w:rsidR="00EB3A0A" w:rsidRDefault="00EB3A0A" w:rsidP="00EB3A0A"/>
    <w:p w14:paraId="470F0F95" w14:textId="77777777" w:rsidR="00DC2DC6" w:rsidRPr="004B4EAB" w:rsidRDefault="00DC2DC6" w:rsidP="00DC2DC6"/>
    <w:p w14:paraId="27D5A6D0" w14:textId="77777777" w:rsidR="00664CF6" w:rsidRDefault="00664CF6" w:rsidP="00664CF6">
      <w:pPr>
        <w:pStyle w:val="Nadpis1"/>
        <w:spacing w:before="240"/>
      </w:pPr>
      <w:r>
        <w:lastRenderedPageBreak/>
        <w:t>Prostředky zpracování</w:t>
      </w:r>
    </w:p>
    <w:p w14:paraId="0D6E3530" w14:textId="77777777" w:rsidR="00EB3A0A" w:rsidRDefault="00EB3A0A" w:rsidP="00EB3A0A">
      <w:pPr>
        <w:spacing w:after="120"/>
        <w:jc w:val="both"/>
      </w:pPr>
      <w:r>
        <w:t>Aplikace (softwarové prostředky zpracování OÚ)), které organizace používá.</w:t>
      </w:r>
    </w:p>
    <w:tbl>
      <w:tblPr>
        <w:tblStyle w:val="Tabulkaseznamu3zvraznn31"/>
        <w:tblW w:w="15304" w:type="dxa"/>
        <w:tblInd w:w="0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5382"/>
        <w:gridCol w:w="9922"/>
      </w:tblGrid>
      <w:tr w:rsidR="00EB3A0A" w14:paraId="13570801" w14:textId="77777777" w:rsidTr="00EB3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  <w:hideMark/>
          </w:tcPr>
          <w:p w14:paraId="57FB1AAC" w14:textId="77777777" w:rsidR="00EB3A0A" w:rsidRDefault="00EB3A0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Název aplikací pro zpracování OÚ (prostředky zpracování)</w:t>
            </w:r>
          </w:p>
        </w:tc>
        <w:tc>
          <w:tcPr>
            <w:tcW w:w="99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73B2714" w14:textId="77777777" w:rsidR="00EB3A0A" w:rsidRDefault="00EB3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Umístění databáze/dat (např. v rámci organizace nebo u jiného subjektu)</w:t>
            </w:r>
          </w:p>
        </w:tc>
      </w:tr>
      <w:tr w:rsidR="00EB3A0A" w14:paraId="03D6B2AD" w14:textId="77777777" w:rsidTr="00EB3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left w:val="single" w:sz="4" w:space="0" w:color="A5A5A5" w:themeColor="accent3"/>
            </w:tcBorders>
            <w:hideMark/>
          </w:tcPr>
          <w:p w14:paraId="0CDACAC2" w14:textId="77777777" w:rsidR="00EB3A0A" w:rsidRDefault="00EB3A0A">
            <w:pPr>
              <w:rPr>
                <w:rFonts w:cstheme="minorHAnsi"/>
              </w:rPr>
            </w:pPr>
            <w:r>
              <w:rPr>
                <w:rFonts w:cstheme="minorHAnsi"/>
              </w:rPr>
              <w:t>Czech point</w:t>
            </w:r>
          </w:p>
        </w:tc>
        <w:tc>
          <w:tcPr>
            <w:tcW w:w="992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40A13763" w14:textId="74235186" w:rsidR="00EB3A0A" w:rsidRPr="00E16704" w:rsidRDefault="00EB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704">
              <w:rPr>
                <w:rFonts w:cstheme="minorHAnsi"/>
              </w:rPr>
              <w:t xml:space="preserve">PC </w:t>
            </w:r>
          </w:p>
        </w:tc>
      </w:tr>
      <w:tr w:rsidR="00EB3A0A" w14:paraId="68E666E9" w14:textId="77777777" w:rsidTr="00EB3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5E9144ED" w14:textId="77777777" w:rsidR="00EB3A0A" w:rsidRDefault="00EB3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SW </w:t>
            </w:r>
            <w:proofErr w:type="spellStart"/>
            <w:r>
              <w:rPr>
                <w:rFonts w:cstheme="minorHAnsi"/>
              </w:rPr>
              <w:t>Triada</w:t>
            </w:r>
            <w:proofErr w:type="spellEnd"/>
          </w:p>
        </w:tc>
        <w:tc>
          <w:tcPr>
            <w:tcW w:w="99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060E2D24" w14:textId="21B772D8" w:rsidR="00EB3A0A" w:rsidRPr="00E16704" w:rsidRDefault="00EB3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B3A0A" w14:paraId="5719E694" w14:textId="77777777" w:rsidTr="00EB3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left w:val="single" w:sz="4" w:space="0" w:color="A5A5A5" w:themeColor="accent3"/>
            </w:tcBorders>
            <w:hideMark/>
          </w:tcPr>
          <w:p w14:paraId="6A06F89F" w14:textId="77777777" w:rsidR="00EB3A0A" w:rsidRDefault="00EB3A0A">
            <w:pPr>
              <w:rPr>
                <w:rFonts w:cstheme="minorHAnsi"/>
              </w:rPr>
            </w:pPr>
            <w:r>
              <w:rPr>
                <w:rFonts w:cstheme="minorHAnsi"/>
              </w:rPr>
              <w:t>MS 2014+</w:t>
            </w:r>
          </w:p>
        </w:tc>
        <w:tc>
          <w:tcPr>
            <w:tcW w:w="992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287CCEE5" w14:textId="0AC7DA40" w:rsidR="00EB3A0A" w:rsidRPr="00E16704" w:rsidRDefault="00EB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704">
              <w:rPr>
                <w:rFonts w:cstheme="minorHAnsi"/>
              </w:rPr>
              <w:t xml:space="preserve">PC </w:t>
            </w:r>
          </w:p>
        </w:tc>
      </w:tr>
      <w:tr w:rsidR="00EB3A0A" w14:paraId="07DAE92F" w14:textId="77777777" w:rsidTr="00EB3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17AFAF3C" w14:textId="77777777" w:rsidR="00EB3A0A" w:rsidRDefault="00EB3A0A">
            <w:pPr>
              <w:rPr>
                <w:rFonts w:cstheme="minorHAnsi"/>
              </w:rPr>
            </w:pPr>
            <w:r>
              <w:rPr>
                <w:rFonts w:cstheme="minorHAnsi"/>
              </w:rPr>
              <w:t>MS Office</w:t>
            </w:r>
          </w:p>
        </w:tc>
        <w:tc>
          <w:tcPr>
            <w:tcW w:w="99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49E240C0" w14:textId="16DE3309" w:rsidR="00EB3A0A" w:rsidRPr="00E16704" w:rsidRDefault="00EB3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704">
              <w:rPr>
                <w:rFonts w:cstheme="minorHAnsi"/>
              </w:rPr>
              <w:t xml:space="preserve">PC </w:t>
            </w:r>
          </w:p>
        </w:tc>
      </w:tr>
      <w:tr w:rsidR="00EB3A0A" w14:paraId="7FBEAB93" w14:textId="77777777" w:rsidTr="00EB3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left w:val="single" w:sz="4" w:space="0" w:color="A5A5A5" w:themeColor="accent3"/>
            </w:tcBorders>
            <w:hideMark/>
          </w:tcPr>
          <w:p w14:paraId="743064F9" w14:textId="77777777" w:rsidR="00EB3A0A" w:rsidRDefault="00EB3A0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Dotis</w:t>
            </w:r>
            <w:proofErr w:type="spellEnd"/>
          </w:p>
        </w:tc>
        <w:tc>
          <w:tcPr>
            <w:tcW w:w="992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7F9E876F" w14:textId="119B683B" w:rsidR="00EB3A0A" w:rsidRPr="00E16704" w:rsidRDefault="00EB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704">
              <w:rPr>
                <w:rFonts w:cstheme="minorHAnsi"/>
              </w:rPr>
              <w:t xml:space="preserve">PC </w:t>
            </w:r>
          </w:p>
        </w:tc>
      </w:tr>
      <w:tr w:rsidR="00EB3A0A" w14:paraId="3F463BBA" w14:textId="77777777" w:rsidTr="00EB3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50C92927" w14:textId="77777777" w:rsidR="00EB3A0A" w:rsidRDefault="00EB3A0A">
            <w:pPr>
              <w:rPr>
                <w:rFonts w:cstheme="minorHAnsi"/>
              </w:rPr>
            </w:pPr>
            <w:r>
              <w:rPr>
                <w:rFonts w:cstheme="minorHAnsi"/>
              </w:rPr>
              <w:t>Knihovnický systém</w:t>
            </w:r>
          </w:p>
        </w:tc>
        <w:tc>
          <w:tcPr>
            <w:tcW w:w="99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503C95A8" w14:textId="4CF4F32D" w:rsidR="00EB3A0A" w:rsidRPr="00E16704" w:rsidRDefault="00EB3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704">
              <w:rPr>
                <w:rFonts w:cstheme="minorHAnsi"/>
              </w:rPr>
              <w:t>PC</w:t>
            </w:r>
          </w:p>
        </w:tc>
      </w:tr>
      <w:tr w:rsidR="00EB3A0A" w14:paraId="1C7E40B1" w14:textId="77777777" w:rsidTr="00EB3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left w:val="single" w:sz="4" w:space="0" w:color="A5A5A5" w:themeColor="accent3"/>
            </w:tcBorders>
          </w:tcPr>
          <w:p w14:paraId="046E256B" w14:textId="77777777" w:rsidR="00EB3A0A" w:rsidRDefault="00EB3A0A">
            <w:pPr>
              <w:rPr>
                <w:rFonts w:cstheme="minorHAnsi"/>
              </w:rPr>
            </w:pPr>
          </w:p>
        </w:tc>
        <w:tc>
          <w:tcPr>
            <w:tcW w:w="992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109E1AFE" w14:textId="77777777" w:rsidR="00EB3A0A" w:rsidRPr="00E16704" w:rsidRDefault="00EB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B3A0A" w14:paraId="2D6805F5" w14:textId="77777777" w:rsidTr="00EB3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284858B" w14:textId="77777777" w:rsidR="00EB3A0A" w:rsidRDefault="00EB3A0A">
            <w:pPr>
              <w:rPr>
                <w:rFonts w:cstheme="minorHAnsi"/>
              </w:rPr>
            </w:pPr>
          </w:p>
        </w:tc>
        <w:tc>
          <w:tcPr>
            <w:tcW w:w="99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03E4AA" w14:textId="77777777" w:rsidR="00EB3A0A" w:rsidRPr="00E16704" w:rsidRDefault="00EB3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B3A0A" w14:paraId="1E67DE8C" w14:textId="77777777" w:rsidTr="00EB3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left w:val="single" w:sz="4" w:space="0" w:color="A5A5A5" w:themeColor="accent3"/>
            </w:tcBorders>
          </w:tcPr>
          <w:p w14:paraId="0AB94453" w14:textId="77777777" w:rsidR="00EB3A0A" w:rsidRDefault="00EB3A0A">
            <w:pPr>
              <w:rPr>
                <w:rFonts w:cstheme="minorHAnsi"/>
              </w:rPr>
            </w:pPr>
          </w:p>
        </w:tc>
        <w:tc>
          <w:tcPr>
            <w:tcW w:w="992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007EE019" w14:textId="77777777" w:rsidR="00EB3A0A" w:rsidRDefault="00EB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87CC9A0" w14:textId="77777777" w:rsidR="00EB3A0A" w:rsidRPr="00EB3A0A" w:rsidRDefault="00EB3A0A" w:rsidP="00EB3A0A"/>
    <w:p w14:paraId="2A622E0C" w14:textId="6F9DC042" w:rsidR="001826C2" w:rsidRDefault="00CC687F" w:rsidP="00664CF6">
      <w:pPr>
        <w:pStyle w:val="Nadpis1"/>
      </w:pPr>
      <w:r>
        <w:t>Rizika</w:t>
      </w:r>
    </w:p>
    <w:p w14:paraId="138D5E26" w14:textId="77777777" w:rsidR="009A4FC1" w:rsidRPr="009A4FC1" w:rsidRDefault="001826C2" w:rsidP="009A4FC1">
      <w:pPr>
        <w:pStyle w:val="Nadpis2"/>
      </w:pPr>
      <w:r w:rsidRPr="009A4FC1">
        <w:t xml:space="preserve">Analýza rizik </w:t>
      </w:r>
    </w:p>
    <w:p w14:paraId="31619ED7" w14:textId="6A2A977E" w:rsidR="001826C2" w:rsidRDefault="009A4FC1" w:rsidP="009A4FC1">
      <w:r>
        <w:t xml:space="preserve">Analýza rizik posuzuje slabá místa u </w:t>
      </w:r>
      <w:r w:rsidR="001826C2">
        <w:t>podpůrn</w:t>
      </w:r>
      <w:r w:rsidR="00CC687F">
        <w:t>ých</w:t>
      </w:r>
      <w:r w:rsidR="001826C2">
        <w:t xml:space="preserve"> aktiv, pomocí kterých jsou zpracovávány </w:t>
      </w:r>
      <w:r w:rsidR="00CC687F">
        <w:t>osobní údaje</w:t>
      </w:r>
      <w:r>
        <w:t xml:space="preserve">. </w:t>
      </w:r>
      <w:r w:rsidRPr="001826C2">
        <w:t>Rizika, která jsou hodnocena jako „</w:t>
      </w:r>
      <w:r w:rsidRPr="009A4FC1">
        <w:rPr>
          <w:b/>
        </w:rPr>
        <w:t>nízká</w:t>
      </w:r>
      <w:r w:rsidRPr="001826C2">
        <w:t xml:space="preserve">“ </w:t>
      </w:r>
      <w:r>
        <w:t>jsou akceptována.  Na rizika hodnocená jako „</w:t>
      </w:r>
      <w:r w:rsidRPr="009A4FC1">
        <w:rPr>
          <w:b/>
        </w:rPr>
        <w:t>Vysoká</w:t>
      </w:r>
      <w:r>
        <w:t xml:space="preserve">“ jsou přijímána opatření </w:t>
      </w:r>
      <w:r w:rsidR="00F2216A">
        <w:t xml:space="preserve">(viz kap. 2.2) </w:t>
      </w:r>
      <w:r>
        <w:t>pro jejich snížení.</w:t>
      </w:r>
    </w:p>
    <w:tbl>
      <w:tblPr>
        <w:tblStyle w:val="Barevntabulkasmkou6zvraznn1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6521"/>
        <w:gridCol w:w="909"/>
        <w:gridCol w:w="928"/>
      </w:tblGrid>
      <w:tr w:rsidR="00F61408" w14:paraId="7E50C99E" w14:textId="77777777" w:rsidTr="00F6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9D9D9" w:themeFill="background1" w:themeFillShade="D9"/>
            <w:vAlign w:val="center"/>
            <w:hideMark/>
          </w:tcPr>
          <w:p w14:paraId="3690E420" w14:textId="77777777" w:rsidR="00F61408" w:rsidRDefault="00F61408">
            <w:pPr>
              <w:jc w:val="center"/>
              <w:rPr>
                <w:b w:val="0"/>
              </w:rPr>
            </w:pPr>
            <w:r>
              <w:rPr>
                <w:b w:val="0"/>
              </w:rPr>
              <w:t>Hodnocená oblast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9D9D9" w:themeFill="background1" w:themeFillShade="D9"/>
            <w:vAlign w:val="center"/>
            <w:hideMark/>
          </w:tcPr>
          <w:p w14:paraId="6F8C60CF" w14:textId="77777777" w:rsidR="00F61408" w:rsidRDefault="00F6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Hrozby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9D9D9" w:themeFill="background1" w:themeFillShade="D9"/>
            <w:vAlign w:val="center"/>
            <w:hideMark/>
          </w:tcPr>
          <w:p w14:paraId="776AE673" w14:textId="77777777" w:rsidR="00F61408" w:rsidRDefault="00F6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 agendami související podpůrná aktiva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9D9D9" w:themeFill="background1" w:themeFillShade="D9"/>
            <w:vAlign w:val="center"/>
            <w:hideMark/>
          </w:tcPr>
          <w:p w14:paraId="5B17B05A" w14:textId="77777777" w:rsidR="00F61408" w:rsidRDefault="00F6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Popis již zavedených opatření a popis </w:t>
            </w:r>
          </w:p>
          <w:p w14:paraId="36D56029" w14:textId="77777777" w:rsidR="00F61408" w:rsidRDefault="00F6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zranitelností/slabých míst v zabezpečení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9D9D9" w:themeFill="background1" w:themeFillShade="D9"/>
            <w:vAlign w:val="center"/>
            <w:hideMark/>
          </w:tcPr>
          <w:p w14:paraId="32D6DB37" w14:textId="77777777" w:rsidR="00F61408" w:rsidRDefault="00F6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Riziko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9D9D9" w:themeFill="background1" w:themeFillShade="D9"/>
            <w:vAlign w:val="center"/>
            <w:hideMark/>
          </w:tcPr>
          <w:p w14:paraId="77A48A0B" w14:textId="77777777" w:rsidR="00F61408" w:rsidRDefault="00F6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Číslo opatření</w:t>
            </w:r>
          </w:p>
        </w:tc>
      </w:tr>
      <w:tr w:rsidR="00F61408" w14:paraId="335BFFA8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7C53BBE3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t xml:space="preserve">Řízení přístupu uživatelů, cíl: zajistit </w:t>
            </w:r>
            <w:proofErr w:type="gramStart"/>
            <w:r>
              <w:t>oprávněný  přístup</w:t>
            </w:r>
            <w:proofErr w:type="gramEnd"/>
            <w:r>
              <w:t xml:space="preserve"> k informacím a předcházet neoprávněnému přístupu k systémům a službám</w:t>
            </w:r>
          </w:p>
        </w:tc>
      </w:tr>
      <w:tr w:rsidR="00F61408" w14:paraId="1B4F7206" w14:textId="77777777" w:rsidTr="00E1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B6BA42C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Přidělení/odebrání/změna uživatelských přístupů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B862B84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540206D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28B54A" w14:textId="1103D13F" w:rsidR="00F61408" w:rsidRP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CBF9A7F" w14:textId="302EDDE8" w:rsidR="00F61408" w:rsidRP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D96BFF7" w14:textId="0A065671" w:rsidR="00F61408" w:rsidRP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tr w:rsidR="00E16704" w:rsidRPr="00E16704" w14:paraId="36DEF8BB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1D61D6E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Správa privilegovaných přístupových práv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E33E938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886BE2B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43A53A1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Žádná privilegovaná práva nejsou přidělena.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CA749C9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8C69F6D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E16704" w:rsidRPr="00E16704" w14:paraId="702F5E22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2F8F980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Přezkoumání rozsahu přístupových práv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8855A1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D49C8D2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2A9F721" w14:textId="77777777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 xml:space="preserve">Nedochází k přezkoumávání rozsahu přístupových práv, práva nejsou ani pravidelně obměňována. 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7A9AD5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392C228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4</w:t>
            </w:r>
          </w:p>
        </w:tc>
      </w:tr>
      <w:tr w:rsidR="00E16704" w:rsidRPr="00E16704" w14:paraId="4BDC4D5F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643B23E1" w14:textId="77777777" w:rsidR="00F61408" w:rsidRPr="00E16704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  <w:rPr>
                <w:color w:val="0070C0"/>
              </w:rPr>
            </w:pPr>
            <w:r w:rsidRPr="00E16704">
              <w:rPr>
                <w:color w:val="0070C0"/>
              </w:rPr>
              <w:t>Ochrana proti malwaru, cíl: zajistit, aby informace a vybavení pro zpracování informací byly chráněny proti malwaru</w:t>
            </w:r>
          </w:p>
        </w:tc>
      </w:tr>
      <w:tr w:rsidR="00E16704" w:rsidRPr="00E16704" w14:paraId="3D997284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911F29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Opatření proti malwaru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3654615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F3E5377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514F325" w14:textId="5A7F07B2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FC0901B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9654874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E16704" w:rsidRPr="00E16704" w14:paraId="778D078E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2CB0CD7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Aktualizace a distribuce změnových balíčků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2B87A9D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A4478BA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FD87168" w14:textId="56571F24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D837AAD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805F4CB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3EDB2610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7867BD6E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t>Zálohování ochrana dat při ztrátě, cíl: ochrana dat při ztrátě a zašifrování</w:t>
            </w:r>
          </w:p>
        </w:tc>
      </w:tr>
      <w:tr w:rsidR="00F61408" w14:paraId="65A22C8D" w14:textId="77777777" w:rsidTr="00E1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8500C73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Způsob zálohování dat</w:t>
            </w:r>
          </w:p>
          <w:p w14:paraId="31FA9369" w14:textId="77777777" w:rsidR="00F61408" w:rsidRDefault="00F61408"/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4F5F1E4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Nedostupnost služeb 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A4DB45D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20D0311" w14:textId="4AF143EE" w:rsidR="00F61408" w:rsidRP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83B6E41" w14:textId="246B7EEE" w:rsidR="00F61408" w:rsidRP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B018D9A" w14:textId="063E706B" w:rsidR="00F61408" w:rsidRP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tr w:rsidR="00F61408" w14:paraId="3ED74929" w14:textId="77777777" w:rsidTr="00E1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9414BC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Řízení plánu záloh</w:t>
            </w:r>
          </w:p>
          <w:p w14:paraId="60EC3F45" w14:textId="77777777" w:rsidR="00F61408" w:rsidRDefault="00F61408"/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2442523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Nedostupnost služeb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B519F35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Znalosti/procesy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55598E2" w14:textId="101035DF" w:rsidR="00F61408" w:rsidRP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FD6EDD8" w14:textId="243493A0" w:rsidR="00F61408" w:rsidRP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6F45D8" w14:textId="24C7E8A4" w:rsidR="00F61408" w:rsidRP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tr w:rsidR="00F61408" w14:paraId="7E609B1E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641E6DA1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lastRenderedPageBreak/>
              <w:t>Řízení incidentů, cíl: učit se z neočekávaných událostí, uchovávat důkazy a plnit ohlašovací povinnost</w:t>
            </w:r>
          </w:p>
        </w:tc>
      </w:tr>
      <w:tr w:rsidR="00F61408" w14:paraId="20C45F01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B2BC1BC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Odhalení, klasifikace a evidence incidentů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8B4429B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Opakování stejných nežádoucích jevů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66C1111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Znalosti/procesy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AD7B46F" w14:textId="77777777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Incidenty nejsou evidovány.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031D886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34C4A20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7B3ACD2B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87D77BE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Přijímání opatření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0677E5A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Opakování stejných nežádoucích jevů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D6723BA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Znalosti/procesy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8D2791B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Opatření nebyla dosud přijata.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D7CAED1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34B4FA3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716F8A5C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19DDEA3B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t>Správa bezpečnosti sítí, cíl: zajistit ochranu informací v sítích a jejich podpůrných prostředcích pro zpracování informací</w:t>
            </w:r>
          </w:p>
        </w:tc>
      </w:tr>
      <w:tr w:rsidR="00F61408" w14:paraId="61FDAC22" w14:textId="77777777" w:rsidTr="00E1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F1BDCB6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Kontrola a nastavení Firewallu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AEF2488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3595D42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HW, SW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5B7D60" w14:textId="21DF0CA3" w:rsidR="00F61408" w:rsidRP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E5A1E5" w14:textId="74B0133D" w:rsidR="00F61408" w:rsidRP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A8095BF" w14:textId="58EF7032" w:rsidR="00F61408" w:rsidRP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tr w:rsidR="00F61408" w14:paraId="20F82ACA" w14:textId="77777777" w:rsidTr="00E1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BC175D5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Bezpečnost síťového provozu a připojení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7D25248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AAB6F32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HW, SW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DD59F3E" w14:textId="32216FDD" w:rsidR="00F61408" w:rsidRP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74ACB56" w14:textId="37682A09" w:rsidR="00F61408" w:rsidRP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B679CD4" w14:textId="04F49E43" w:rsidR="00F61408" w:rsidRP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tr w:rsidR="00F61408" w14:paraId="4AB6F89E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6B8E3C94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t>Mobilní zařízení a práce na dálku, cíl: zajistit bezpečnost při použití mobilních zařízení a pro práci na dálku</w:t>
            </w:r>
          </w:p>
        </w:tc>
      </w:tr>
      <w:tr w:rsidR="00F61408" w14:paraId="51C6BDF4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86CB32B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Politika mobilních zařízení</w:t>
            </w:r>
          </w:p>
          <w:p w14:paraId="2D22566F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95AA3B0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54655BA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653A2A7" w14:textId="77777777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 xml:space="preserve">Mobilní zařízení jsou využívána pouze místostarostou a to notebook. V notebooku nejsou žádné osobní údaje. Notebook je zabezpečen uživatelským jménem a heslem. 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193B197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A10CE49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15E78995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0722802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Práce na dálku, vzdálený přístup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675C3EC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EE9FD7E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1AE8C8F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Vzdálený přístup není.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053363A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353EE3E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0690F097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6E95DECA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t>Správa zařízení a SW, cíl: předcházet ztrátě, poškození, krádeži, kompromitaci aktiv, přerušení činnosti organizace a zajistit integritu provozních systémů</w:t>
            </w:r>
          </w:p>
        </w:tc>
      </w:tr>
      <w:tr w:rsidR="00F61408" w14:paraId="38EBA106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16A8AA1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Instalace software na provozní systémy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F54F7AF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Nedostupnost služeb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9AEF36E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7BD95E8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Odpovědnost za provozní systém není stanovena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F2CC20A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Vysoké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31CF4E3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4</w:t>
            </w:r>
          </w:p>
        </w:tc>
      </w:tr>
      <w:tr w:rsidR="00F61408" w14:paraId="09A7A26F" w14:textId="77777777" w:rsidTr="00E1670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28D470F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Umístění zařízení a jeho ochrana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0EBE929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Zneužití zařízení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55C9426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BAC4FDE" w14:textId="47CD4DE5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C80DE39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6DA2418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1F1C76E7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F0F3D82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Podpůrné služby (např. UPS, klimatizace…)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6B7A57B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Nedostupnost služeb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E541FE6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C588796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Nejsou zajištěny žádné podpůrné systémy.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B562E7B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441E5DE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647CC73B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20A3C22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Bezpečnost kabelových rozvodů</w:t>
            </w:r>
          </w:p>
          <w:p w14:paraId="7DB1B160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4EEA597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Nedostupnost služeb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253531E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1A887C2" w14:textId="77777777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Pravidelné revize elektrických zařízení dle zákonných požadavků neprobíhají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96CD9A5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Vysoké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FE66350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3</w:t>
            </w:r>
          </w:p>
        </w:tc>
      </w:tr>
      <w:tr w:rsidR="00F61408" w14:paraId="728F9074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1F4141A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Údržba zařízení – plán údržby</w:t>
            </w:r>
          </w:p>
          <w:p w14:paraId="2BB3F1FA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156D711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Nedostupnost služeb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B857972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A90F52F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 xml:space="preserve">Neprobíhá žádná údržba zařízení, není zpracován plán údržby. 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61B0622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Vysoké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5C71C24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4</w:t>
            </w:r>
          </w:p>
        </w:tc>
      </w:tr>
      <w:tr w:rsidR="00F61408" w14:paraId="48462510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8A5AA41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Bezpečnost zařízení mimo prostory organizace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68139AF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Nedostupnost služeb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68EBFA6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D5B0B50" w14:textId="77777777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 xml:space="preserve">Mimo prostory organizace je používán pouze notebook místostarosty. V tomto notebooku nejsou přenášeny osobní údaje. Je zajištěn uživatelským jménem a heslem a není ponechán bez dozoru.  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8CDC4E5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Vysoké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9074DF3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4</w:t>
            </w:r>
          </w:p>
        </w:tc>
      </w:tr>
      <w:tr w:rsidR="00F61408" w14:paraId="32E79E8D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608C315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 xml:space="preserve">Bezpečná likvidace, </w:t>
            </w:r>
            <w:proofErr w:type="gramStart"/>
            <w:r>
              <w:rPr>
                <w:b w:val="0"/>
              </w:rPr>
              <w:t>opravy,  opakované</w:t>
            </w:r>
            <w:proofErr w:type="gramEnd"/>
            <w:r>
              <w:rPr>
                <w:b w:val="0"/>
              </w:rPr>
              <w:t xml:space="preserve"> použití zařízení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30E886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554C19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75538BF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 xml:space="preserve">Veškerá zařízení jsou likvidována mechanicky na základě vyřazovacích protokolů. 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B6EACD0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FE86E99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45CD9651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ABA5F2F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Uživatelská zařízení bez obsluhy (např. sdílené tiskárny)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AE297B7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1E33B3F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564ABB7" w14:textId="2A323783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21C5E6D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55F585C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0FD0B938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B0C738B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Řízení kapacit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7B99EB3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Nedostupnost služeb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709EE9B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3135EE9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Řízení kapacit neprobíhá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92D1019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Vysoké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0CF67DF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4</w:t>
            </w:r>
          </w:p>
        </w:tc>
      </w:tr>
      <w:tr w:rsidR="00F61408" w14:paraId="208A455F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555E5FB3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t>Provozní postupy a odpovědnosti ICT, cíl: zajistit správný, bezpečný a kontinuální provoz vybavení pro zpracování informací</w:t>
            </w:r>
          </w:p>
        </w:tc>
      </w:tr>
      <w:tr w:rsidR="00F61408" w14:paraId="2A2E2D33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3942433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Dokumentované provozní postupy a odpovědnosti ICT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53DBECD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Neznalost pravidel nebo jejich absence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CCD8520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Znalosti/procesy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37927D7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Nejsou vedeny – pro obec irelevantní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9FA4FD4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2D54112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64376A1E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888D950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Plán monitoringu a kontrol</w:t>
            </w:r>
          </w:p>
          <w:p w14:paraId="4505BF75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88ECCD7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Vznik nežádoucích událostí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95505B5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Znalosti/procesy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DC8D408" w14:textId="77777777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Není veden – pro obec irelevantní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C7B2A99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C1DF471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49D279F4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CEEDD49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Záznamy významných změn v ICT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2AC11F0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Neznalost pravidel nebo jejich absence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E38E48E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Znalosti/procesy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7A4D030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Nejsou vedeny – pro obec irelevantní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8D3888B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62A24CB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17D248EB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A9D695F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lastRenderedPageBreak/>
              <w:t>Řízení kapacit</w:t>
            </w:r>
          </w:p>
          <w:p w14:paraId="73E03248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AF5ED03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Nedostupnost služeb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7928BD8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C0BABC4" w14:textId="77777777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 xml:space="preserve"> Odpovědnost má starosta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6C9774A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9F219BD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48006D8D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7944305E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t>Kryptografická opatření, cíl: zajistit řádné a efektivní užívání kryptografie k ochraně důvěrnosti, autentičnosti a / nebo integrity informací</w:t>
            </w:r>
          </w:p>
        </w:tc>
      </w:tr>
      <w:tr w:rsidR="00F61408" w14:paraId="752F432F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377872C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Politika používání kryptografických opatření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B8991BB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7A8783E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519BD09" w14:textId="77777777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Kryptografická opatření se používají u podpisových certifikátů a certifikátů pro bankovní přístup. Certifikáty jsou vydávány se souhlasem starosty na konkrétní jména uživatelů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775EC4A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1F6D3FD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550C217E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315DB6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Správa klíčů</w:t>
            </w:r>
          </w:p>
          <w:p w14:paraId="4DE4CE6E" w14:textId="77777777" w:rsidR="00F61408" w:rsidRDefault="00F61408">
            <w:pPr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D03E75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8F8E8F2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Znalosti/procesy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00D489C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 xml:space="preserve">Klíče k certifikátům zná pouze daný uživatel a nikde nejsou evidovány.  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8A74118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37906F2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  <w:tr w:rsidR="00F61408" w14:paraId="07473A14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4D6DC5B9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t>Bezpečné oblasti, cíl: předcházet neoprávněnému fyzickému přístupu, poškození a zásahům do informací a vybavení pro zpracování informací organizace</w:t>
            </w:r>
          </w:p>
        </w:tc>
      </w:tr>
      <w:tr w:rsidR="00F61408" w14:paraId="7F0E7887" w14:textId="77777777" w:rsidTr="00E1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28BCC02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Zabezpečení prostor a vybavení</w:t>
            </w:r>
          </w:p>
          <w:p w14:paraId="581E5226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E426B73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520E6FA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Prostory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A49FA9C" w14:textId="638876F4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31FFAD4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CE66DC9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4</w:t>
            </w:r>
          </w:p>
        </w:tc>
      </w:tr>
      <w:tr w:rsidR="00F61408" w14:paraId="5472B871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932E24E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Ochrana před vnějšími hrozbami a hrozbami prostředí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020AF90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Nedostupnost služeb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0FC105C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10C8C96" w14:textId="77777777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Budova je zabezpečena hromosvodem, přepěťovými zásuvkami. Jiné zabezpečení není nastaveno.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97A374D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0A85287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4</w:t>
            </w:r>
          </w:p>
        </w:tc>
      </w:tr>
      <w:tr w:rsidR="00F61408" w14:paraId="2C163FE0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6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74A9DA"/>
            <w:hideMark/>
          </w:tcPr>
          <w:p w14:paraId="501AB81E" w14:textId="77777777" w:rsidR="00F61408" w:rsidRDefault="00F61408" w:rsidP="00F61408">
            <w:pPr>
              <w:pStyle w:val="Odstavecseseznamem"/>
              <w:numPr>
                <w:ilvl w:val="0"/>
                <w:numId w:val="3"/>
              </w:numPr>
              <w:ind w:left="306" w:hanging="306"/>
            </w:pPr>
            <w:r>
              <w:t>Bezpečnost informací ve vztazích s třetími stranami, cíl: zajistit ochranu aktiv organizace, ke kterým mají dodavatelé přístup</w:t>
            </w:r>
          </w:p>
        </w:tc>
      </w:tr>
      <w:tr w:rsidR="00F61408" w14:paraId="354EA99E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C9D3A35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Bezpečnostní požadavky v dohodách s dodavateli</w:t>
            </w: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6CEE82E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AAE2054" w14:textId="77777777" w:rsidR="00F61408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51AF467" w14:textId="05484ABB" w:rsidR="00F61408" w:rsidRPr="00E16704" w:rsidRDefault="00F6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61F14F9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Vysoké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1744A2F" w14:textId="77777777" w:rsidR="00F61408" w:rsidRPr="00E16704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5</w:t>
            </w:r>
          </w:p>
        </w:tc>
      </w:tr>
      <w:tr w:rsidR="00F61408" w14:paraId="2228BC88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5CDE33F" w14:textId="77777777" w:rsidR="00F61408" w:rsidRDefault="00F61408">
            <w:pPr>
              <w:rPr>
                <w:b w:val="0"/>
              </w:rPr>
            </w:pPr>
            <w:r>
              <w:rPr>
                <w:b w:val="0"/>
              </w:rPr>
              <w:t>Dodavatelský řetězec</w:t>
            </w:r>
          </w:p>
          <w:p w14:paraId="6693C159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D6D6EE3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Neoprávněný přístup</w:t>
            </w:r>
          </w:p>
        </w:tc>
        <w:tc>
          <w:tcPr>
            <w:tcW w:w="198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A43E875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 prostředky zpracování</w:t>
            </w:r>
          </w:p>
        </w:tc>
        <w:tc>
          <w:tcPr>
            <w:tcW w:w="65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A39C339" w14:textId="77777777" w:rsidR="00F61408" w:rsidRPr="00E16704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 xml:space="preserve">Žádný dodavatelský řetězec není využíván. </w:t>
            </w:r>
          </w:p>
        </w:tc>
        <w:tc>
          <w:tcPr>
            <w:tcW w:w="90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50318C8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Nízké</w:t>
            </w:r>
          </w:p>
        </w:tc>
        <w:tc>
          <w:tcPr>
            <w:tcW w:w="92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2DA778A" w14:textId="77777777" w:rsidR="00F61408" w:rsidRPr="00E16704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E16704">
              <w:rPr>
                <w:color w:val="0070C0"/>
              </w:rPr>
              <w:t>-</w:t>
            </w:r>
          </w:p>
        </w:tc>
      </w:tr>
    </w:tbl>
    <w:p w14:paraId="0FD56741" w14:textId="77777777" w:rsidR="00F61408" w:rsidRDefault="00F61408" w:rsidP="00F61408"/>
    <w:p w14:paraId="7F02BBC6" w14:textId="77777777" w:rsidR="00F61408" w:rsidRPr="001826C2" w:rsidRDefault="00F61408" w:rsidP="009A4FC1"/>
    <w:p w14:paraId="4F923A14" w14:textId="40B26337" w:rsidR="00B214D6" w:rsidRDefault="00B214D6" w:rsidP="009A4FC1"/>
    <w:p w14:paraId="16951484" w14:textId="7040D621" w:rsidR="00F61408" w:rsidRDefault="00F61408" w:rsidP="009A4FC1"/>
    <w:p w14:paraId="0263A973" w14:textId="44686530" w:rsidR="00F61408" w:rsidRDefault="00F61408" w:rsidP="009A4FC1"/>
    <w:p w14:paraId="73FEB60F" w14:textId="0D9B4335" w:rsidR="00F61408" w:rsidRDefault="00F61408" w:rsidP="009A4FC1"/>
    <w:p w14:paraId="186DEF25" w14:textId="4C7C1C55" w:rsidR="00F61408" w:rsidRDefault="00F61408" w:rsidP="009A4FC1"/>
    <w:p w14:paraId="5057C411" w14:textId="52099C30" w:rsidR="00F61408" w:rsidRDefault="00F61408" w:rsidP="009A4FC1"/>
    <w:p w14:paraId="55B9B960" w14:textId="77777777" w:rsidR="00F61408" w:rsidRDefault="00F61408" w:rsidP="009A4FC1"/>
    <w:p w14:paraId="37CAFCCA" w14:textId="77777777" w:rsidR="00B417A9" w:rsidRPr="001826C2" w:rsidRDefault="009A4FC1" w:rsidP="009A4FC1">
      <w:pPr>
        <w:pStyle w:val="Nadpis2"/>
        <w:spacing w:after="120"/>
      </w:pPr>
      <w:r>
        <w:t>P</w:t>
      </w:r>
      <w:r w:rsidRPr="001826C2">
        <w:t xml:space="preserve">lán </w:t>
      </w:r>
      <w:r w:rsidR="00A733CC">
        <w:t xml:space="preserve">opatření (plán </w:t>
      </w:r>
      <w:r w:rsidRPr="001826C2">
        <w:t>zvládání rizik</w:t>
      </w:r>
      <w:r w:rsidR="00A733CC">
        <w:t>)</w:t>
      </w:r>
      <w:r>
        <w:t xml:space="preserve"> na rizika</w:t>
      </w:r>
      <w:r w:rsidR="00B214D6" w:rsidRPr="001826C2">
        <w:t>, která jsou hodnocena jako „vysoká“</w:t>
      </w:r>
    </w:p>
    <w:tbl>
      <w:tblPr>
        <w:tblStyle w:val="Tabulkasmkou4zvraznn6"/>
        <w:tblW w:w="15304" w:type="dxa"/>
        <w:tblLayout w:type="fixed"/>
        <w:tblLook w:val="04A0" w:firstRow="1" w:lastRow="0" w:firstColumn="1" w:lastColumn="0" w:noHBand="0" w:noVBand="1"/>
      </w:tblPr>
      <w:tblGrid>
        <w:gridCol w:w="910"/>
        <w:gridCol w:w="5181"/>
        <w:gridCol w:w="2126"/>
        <w:gridCol w:w="1417"/>
        <w:gridCol w:w="1418"/>
        <w:gridCol w:w="2977"/>
        <w:gridCol w:w="1275"/>
      </w:tblGrid>
      <w:tr w:rsidR="004E26AB" w:rsidRPr="0048484C" w14:paraId="6C0C72DF" w14:textId="77777777" w:rsidTr="004E2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Align w:val="center"/>
          </w:tcPr>
          <w:p w14:paraId="01509DF7" w14:textId="77777777" w:rsidR="004E26AB" w:rsidRDefault="004E26AB" w:rsidP="00F2216A">
            <w:pPr>
              <w:jc w:val="center"/>
              <w:rPr>
                <w:b w:val="0"/>
              </w:rPr>
            </w:pPr>
            <w:r w:rsidRPr="005116D3">
              <w:rPr>
                <w:b w:val="0"/>
              </w:rPr>
              <w:t>Číslo</w:t>
            </w:r>
          </w:p>
          <w:p w14:paraId="0CC8B246" w14:textId="77777777" w:rsidR="004E26AB" w:rsidRPr="005116D3" w:rsidRDefault="004E26AB" w:rsidP="00F2216A">
            <w:pPr>
              <w:jc w:val="center"/>
              <w:rPr>
                <w:b w:val="0"/>
              </w:rPr>
            </w:pPr>
            <w:r>
              <w:rPr>
                <w:b w:val="0"/>
              </w:rPr>
              <w:t>opatření</w:t>
            </w:r>
          </w:p>
        </w:tc>
        <w:tc>
          <w:tcPr>
            <w:tcW w:w="5181" w:type="dxa"/>
            <w:vAlign w:val="center"/>
          </w:tcPr>
          <w:p w14:paraId="0A6BDAFC" w14:textId="77777777" w:rsidR="004E26AB" w:rsidRPr="005116D3" w:rsidRDefault="004E26AB" w:rsidP="004E2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6D3">
              <w:rPr>
                <w:b w:val="0"/>
              </w:rPr>
              <w:t>Popis opatření pro snížení rizika</w:t>
            </w:r>
            <w:r>
              <w:rPr>
                <w:b w:val="0"/>
              </w:rPr>
              <w:t xml:space="preserve"> (plán nebo úkol)</w:t>
            </w:r>
          </w:p>
        </w:tc>
        <w:tc>
          <w:tcPr>
            <w:tcW w:w="2126" w:type="dxa"/>
            <w:vAlign w:val="center"/>
          </w:tcPr>
          <w:p w14:paraId="66BCB353" w14:textId="77777777" w:rsidR="004E26AB" w:rsidRPr="005116D3" w:rsidRDefault="004E26AB" w:rsidP="009A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6D3">
              <w:rPr>
                <w:b w:val="0"/>
              </w:rPr>
              <w:t>Odpovídá</w:t>
            </w:r>
          </w:p>
        </w:tc>
        <w:tc>
          <w:tcPr>
            <w:tcW w:w="1417" w:type="dxa"/>
            <w:vAlign w:val="center"/>
          </w:tcPr>
          <w:p w14:paraId="70385B11" w14:textId="77777777" w:rsidR="004E26AB" w:rsidRPr="005116D3" w:rsidRDefault="004E26AB" w:rsidP="009A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6D3">
              <w:rPr>
                <w:b w:val="0"/>
              </w:rPr>
              <w:t>Plánovaný termín</w:t>
            </w:r>
          </w:p>
        </w:tc>
        <w:tc>
          <w:tcPr>
            <w:tcW w:w="1418" w:type="dxa"/>
            <w:vAlign w:val="center"/>
          </w:tcPr>
          <w:p w14:paraId="3D0A9084" w14:textId="77777777" w:rsidR="004E26AB" w:rsidRPr="005116D3" w:rsidRDefault="004E26AB" w:rsidP="009A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6D3">
              <w:rPr>
                <w:b w:val="0"/>
              </w:rPr>
              <w:t>Předpokládané náklady v Kč</w:t>
            </w:r>
          </w:p>
        </w:tc>
        <w:tc>
          <w:tcPr>
            <w:tcW w:w="2977" w:type="dxa"/>
            <w:vAlign w:val="center"/>
          </w:tcPr>
          <w:p w14:paraId="5956DCD0" w14:textId="77777777" w:rsidR="004E26AB" w:rsidRPr="005116D3" w:rsidRDefault="004E26AB" w:rsidP="004E2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Poznámka</w:t>
            </w:r>
          </w:p>
        </w:tc>
        <w:tc>
          <w:tcPr>
            <w:tcW w:w="1275" w:type="dxa"/>
            <w:vAlign w:val="center"/>
          </w:tcPr>
          <w:p w14:paraId="7461EEA0" w14:textId="77777777" w:rsidR="004E26AB" w:rsidRPr="005116D3" w:rsidRDefault="004E26AB" w:rsidP="009A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6D3">
              <w:rPr>
                <w:b w:val="0"/>
              </w:rPr>
              <w:t>Dokončeno dne</w:t>
            </w:r>
          </w:p>
        </w:tc>
      </w:tr>
      <w:tr w:rsidR="004E26AB" w:rsidRPr="0048484C" w14:paraId="1C533B75" w14:textId="77777777" w:rsidTr="004E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349FD3DE" w14:textId="77777777" w:rsidR="004E26AB" w:rsidRPr="005116D3" w:rsidRDefault="004E26AB" w:rsidP="009A4FC1">
            <w:pPr>
              <w:jc w:val="center"/>
              <w:rPr>
                <w:b w:val="0"/>
              </w:rPr>
            </w:pPr>
            <w:r w:rsidRPr="005116D3">
              <w:rPr>
                <w:b w:val="0"/>
              </w:rPr>
              <w:t>1</w:t>
            </w:r>
          </w:p>
        </w:tc>
        <w:tc>
          <w:tcPr>
            <w:tcW w:w="5181" w:type="dxa"/>
          </w:tcPr>
          <w:p w14:paraId="728FB30D" w14:textId="58D625D6" w:rsidR="004E26AB" w:rsidRPr="00E16704" w:rsidRDefault="00F61408" w:rsidP="009A4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16704">
              <w:rPr>
                <w:color w:val="000000" w:themeColor="text1"/>
              </w:rPr>
              <w:t>Zajistit pravidelnou obměnu přístupů (hesel)</w:t>
            </w:r>
          </w:p>
        </w:tc>
        <w:tc>
          <w:tcPr>
            <w:tcW w:w="2126" w:type="dxa"/>
          </w:tcPr>
          <w:p w14:paraId="0DD4FDE6" w14:textId="5FA70A0F" w:rsidR="004E26AB" w:rsidRPr="00E16704" w:rsidRDefault="00F61408" w:rsidP="009A4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704">
              <w:t>Starosta</w:t>
            </w:r>
          </w:p>
        </w:tc>
        <w:tc>
          <w:tcPr>
            <w:tcW w:w="1417" w:type="dxa"/>
          </w:tcPr>
          <w:p w14:paraId="3F1D23EA" w14:textId="406678F6" w:rsidR="004E26AB" w:rsidRPr="00E16704" w:rsidRDefault="00F61408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704">
              <w:t>Průběžně</w:t>
            </w:r>
          </w:p>
        </w:tc>
        <w:tc>
          <w:tcPr>
            <w:tcW w:w="1418" w:type="dxa"/>
          </w:tcPr>
          <w:p w14:paraId="5BF7AD29" w14:textId="77777777" w:rsidR="004E26AB" w:rsidRPr="00E16704" w:rsidRDefault="004E26AB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704">
              <w:t>0,-</w:t>
            </w:r>
          </w:p>
        </w:tc>
        <w:tc>
          <w:tcPr>
            <w:tcW w:w="2977" w:type="dxa"/>
          </w:tcPr>
          <w:p w14:paraId="47BADFFA" w14:textId="5C32AFD4" w:rsidR="004E26AB" w:rsidRPr="00E16704" w:rsidRDefault="004E26AB" w:rsidP="004E2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72F4ABE" w14:textId="77777777" w:rsidR="004E26AB" w:rsidRPr="0048484C" w:rsidRDefault="004E26AB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6AB" w:rsidRPr="0048484C" w14:paraId="7A09C9E5" w14:textId="77777777" w:rsidTr="004E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401CC894" w14:textId="77777777" w:rsidR="004E26AB" w:rsidRPr="005116D3" w:rsidRDefault="004E26AB" w:rsidP="009A4FC1">
            <w:pPr>
              <w:jc w:val="center"/>
              <w:rPr>
                <w:b w:val="0"/>
              </w:rPr>
            </w:pPr>
            <w:r w:rsidRPr="005116D3">
              <w:rPr>
                <w:b w:val="0"/>
              </w:rPr>
              <w:t>2</w:t>
            </w:r>
          </w:p>
        </w:tc>
        <w:tc>
          <w:tcPr>
            <w:tcW w:w="5181" w:type="dxa"/>
          </w:tcPr>
          <w:p w14:paraId="2B479DC6" w14:textId="6DBED5C1" w:rsidR="004E26AB" w:rsidRPr="00E16704" w:rsidRDefault="00F61408" w:rsidP="009A4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16704">
              <w:rPr>
                <w:color w:val="000000" w:themeColor="text1"/>
              </w:rPr>
              <w:t>Zavést pravidelnou revizi elektrických zařízení.</w:t>
            </w:r>
          </w:p>
        </w:tc>
        <w:tc>
          <w:tcPr>
            <w:tcW w:w="2126" w:type="dxa"/>
          </w:tcPr>
          <w:p w14:paraId="757C7DC2" w14:textId="795D5E8C" w:rsidR="004E26AB" w:rsidRPr="00E16704" w:rsidRDefault="00F61408" w:rsidP="009A4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704">
              <w:t>Starosta</w:t>
            </w:r>
          </w:p>
        </w:tc>
        <w:tc>
          <w:tcPr>
            <w:tcW w:w="1417" w:type="dxa"/>
          </w:tcPr>
          <w:p w14:paraId="43F16A98" w14:textId="1F8759A6" w:rsidR="004E26AB" w:rsidRPr="00E16704" w:rsidRDefault="00F61408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704">
              <w:t>Průběžně</w:t>
            </w:r>
          </w:p>
        </w:tc>
        <w:tc>
          <w:tcPr>
            <w:tcW w:w="1418" w:type="dxa"/>
          </w:tcPr>
          <w:p w14:paraId="1F933172" w14:textId="71E5ECE5" w:rsidR="004E26AB" w:rsidRPr="00E16704" w:rsidRDefault="00F61408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704">
              <w:t>5 000,-</w:t>
            </w:r>
          </w:p>
        </w:tc>
        <w:tc>
          <w:tcPr>
            <w:tcW w:w="2977" w:type="dxa"/>
          </w:tcPr>
          <w:p w14:paraId="6CDCAF4A" w14:textId="77777777" w:rsidR="004E26AB" w:rsidRPr="00E16704" w:rsidRDefault="004E26AB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93D91A8" w14:textId="77777777" w:rsidR="004E26AB" w:rsidRPr="0048484C" w:rsidRDefault="004E26AB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26AB" w:rsidRPr="0048484C" w14:paraId="6222D42D" w14:textId="77777777" w:rsidTr="004E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64935DA9" w14:textId="77777777" w:rsidR="004E26AB" w:rsidRPr="005116D3" w:rsidRDefault="004E26AB" w:rsidP="009A4FC1">
            <w:pPr>
              <w:jc w:val="center"/>
              <w:rPr>
                <w:b w:val="0"/>
              </w:rPr>
            </w:pPr>
            <w:r w:rsidRPr="005116D3">
              <w:rPr>
                <w:b w:val="0"/>
              </w:rPr>
              <w:t>3</w:t>
            </w:r>
          </w:p>
        </w:tc>
        <w:tc>
          <w:tcPr>
            <w:tcW w:w="5181" w:type="dxa"/>
          </w:tcPr>
          <w:p w14:paraId="047D05D3" w14:textId="10544011" w:rsidR="004E26AB" w:rsidRPr="00E16704" w:rsidRDefault="00F61408" w:rsidP="009A4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16704">
              <w:rPr>
                <w:color w:val="000000" w:themeColor="text1"/>
              </w:rPr>
              <w:t>S každým dodavatelem podepisovat mlčenlivost</w:t>
            </w:r>
          </w:p>
        </w:tc>
        <w:tc>
          <w:tcPr>
            <w:tcW w:w="2126" w:type="dxa"/>
          </w:tcPr>
          <w:p w14:paraId="4B551292" w14:textId="4CA4716A" w:rsidR="004E26AB" w:rsidRPr="00E16704" w:rsidRDefault="00F61408" w:rsidP="009A4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704">
              <w:t>starosta</w:t>
            </w:r>
          </w:p>
        </w:tc>
        <w:tc>
          <w:tcPr>
            <w:tcW w:w="1417" w:type="dxa"/>
          </w:tcPr>
          <w:p w14:paraId="19B6373E" w14:textId="69490B01" w:rsidR="004E26AB" w:rsidRPr="00E16704" w:rsidRDefault="00F61408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704">
              <w:t>Průběžně</w:t>
            </w:r>
          </w:p>
        </w:tc>
        <w:tc>
          <w:tcPr>
            <w:tcW w:w="1418" w:type="dxa"/>
          </w:tcPr>
          <w:p w14:paraId="7E7214F2" w14:textId="4FBE8CF7" w:rsidR="004E26AB" w:rsidRPr="00E16704" w:rsidRDefault="00F61408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704">
              <w:t>0,-</w:t>
            </w:r>
          </w:p>
        </w:tc>
        <w:tc>
          <w:tcPr>
            <w:tcW w:w="2977" w:type="dxa"/>
          </w:tcPr>
          <w:p w14:paraId="799A766E" w14:textId="77777777" w:rsidR="004E26AB" w:rsidRPr="00E16704" w:rsidRDefault="004E26AB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5BE572B" w14:textId="77777777" w:rsidR="004E26AB" w:rsidRPr="0048484C" w:rsidRDefault="004E26AB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6AB" w:rsidRPr="0048484C" w14:paraId="115280E0" w14:textId="77777777" w:rsidTr="004E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6D32AE18" w14:textId="77777777" w:rsidR="004E26AB" w:rsidRPr="005116D3" w:rsidRDefault="004E26AB" w:rsidP="009A4FC1">
            <w:pPr>
              <w:jc w:val="center"/>
              <w:rPr>
                <w:b w:val="0"/>
              </w:rPr>
            </w:pPr>
            <w:r w:rsidRPr="005116D3">
              <w:rPr>
                <w:b w:val="0"/>
              </w:rPr>
              <w:t>4</w:t>
            </w:r>
          </w:p>
        </w:tc>
        <w:tc>
          <w:tcPr>
            <w:tcW w:w="5181" w:type="dxa"/>
          </w:tcPr>
          <w:p w14:paraId="4C4DB033" w14:textId="77777777" w:rsidR="004E26AB" w:rsidRPr="00E16704" w:rsidRDefault="004E26AB" w:rsidP="008D3EE7">
            <w:pPr>
              <w:tabs>
                <w:tab w:val="left" w:pos="69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16704">
              <w:rPr>
                <w:color w:val="000000" w:themeColor="text1"/>
              </w:rPr>
              <w:tab/>
            </w:r>
          </w:p>
        </w:tc>
        <w:tc>
          <w:tcPr>
            <w:tcW w:w="2126" w:type="dxa"/>
          </w:tcPr>
          <w:p w14:paraId="5B6D7A81" w14:textId="77777777" w:rsidR="004E26AB" w:rsidRPr="00E16704" w:rsidRDefault="004E26AB" w:rsidP="009A4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20188DF" w14:textId="77777777" w:rsidR="004E26AB" w:rsidRPr="00E16704" w:rsidRDefault="004E26AB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FEC9CF7" w14:textId="77777777" w:rsidR="004E26AB" w:rsidRPr="00E16704" w:rsidRDefault="004E26AB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34E944A" w14:textId="77777777" w:rsidR="004E26AB" w:rsidRPr="00E16704" w:rsidRDefault="004E26AB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89B8538" w14:textId="77777777" w:rsidR="004E26AB" w:rsidRPr="0048484C" w:rsidRDefault="004E26AB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26AB" w:rsidRPr="0048484C" w14:paraId="35146FA4" w14:textId="77777777" w:rsidTr="004E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2526C873" w14:textId="77777777" w:rsidR="004E26AB" w:rsidRPr="005116D3" w:rsidRDefault="004E26AB" w:rsidP="009A4FC1">
            <w:pPr>
              <w:jc w:val="center"/>
              <w:rPr>
                <w:b w:val="0"/>
              </w:rPr>
            </w:pPr>
            <w:r w:rsidRPr="005116D3">
              <w:rPr>
                <w:b w:val="0"/>
              </w:rPr>
              <w:lastRenderedPageBreak/>
              <w:t>5</w:t>
            </w:r>
          </w:p>
        </w:tc>
        <w:tc>
          <w:tcPr>
            <w:tcW w:w="5181" w:type="dxa"/>
          </w:tcPr>
          <w:p w14:paraId="5BE4AAA8" w14:textId="77777777" w:rsidR="004E26AB" w:rsidRPr="0048484C" w:rsidRDefault="004E26AB" w:rsidP="009A4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E73E8CA" w14:textId="77777777" w:rsidR="004E26AB" w:rsidRPr="0048484C" w:rsidRDefault="004E26AB" w:rsidP="009A4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FB66D97" w14:textId="77777777" w:rsidR="004E26AB" w:rsidRPr="0048484C" w:rsidRDefault="004E26AB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4971C63" w14:textId="77777777" w:rsidR="004E26AB" w:rsidRPr="0048484C" w:rsidRDefault="004E26AB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428D668" w14:textId="77777777" w:rsidR="004E26AB" w:rsidRPr="0048484C" w:rsidRDefault="004E26AB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DB648D1" w14:textId="77777777" w:rsidR="004E26AB" w:rsidRPr="0048484C" w:rsidRDefault="004E26AB" w:rsidP="009A4F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0F1" w:rsidRPr="0048484C" w14:paraId="6F4F6C6D" w14:textId="77777777" w:rsidTr="004E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14:paraId="6C0BA7C3" w14:textId="77777777" w:rsidR="00BC70F1" w:rsidRPr="005116D3" w:rsidRDefault="00BC70F1" w:rsidP="009A4FC1">
            <w:pPr>
              <w:jc w:val="center"/>
            </w:pPr>
          </w:p>
        </w:tc>
        <w:tc>
          <w:tcPr>
            <w:tcW w:w="5181" w:type="dxa"/>
          </w:tcPr>
          <w:p w14:paraId="162FE518" w14:textId="77777777" w:rsidR="00BC70F1" w:rsidRPr="0048484C" w:rsidRDefault="00BC70F1" w:rsidP="009A4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67489EF" w14:textId="77777777" w:rsidR="00BC70F1" w:rsidRPr="0048484C" w:rsidRDefault="00BC70F1" w:rsidP="009A4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FDC62D9" w14:textId="77777777" w:rsidR="00BC70F1" w:rsidRPr="0048484C" w:rsidRDefault="00BC70F1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4C9148B" w14:textId="77777777" w:rsidR="00BC70F1" w:rsidRPr="0048484C" w:rsidRDefault="00BC70F1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126001F" w14:textId="77777777" w:rsidR="00BC70F1" w:rsidRPr="0048484C" w:rsidRDefault="00BC70F1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9DF871E" w14:textId="77777777" w:rsidR="00BC70F1" w:rsidRPr="0048484C" w:rsidRDefault="00BC70F1" w:rsidP="009A4F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FF8C54" w14:textId="77777777" w:rsidR="00F67882" w:rsidRDefault="002946A0" w:rsidP="00444236">
      <w:pPr>
        <w:pStyle w:val="Nadpis1"/>
        <w:spacing w:after="120"/>
      </w:pPr>
      <w:r>
        <w:t>Plán</w:t>
      </w:r>
      <w:r w:rsidR="00F67882">
        <w:t xml:space="preserve"> přístupových práv</w:t>
      </w:r>
      <w:r w:rsidR="00A733CC">
        <w:t xml:space="preserve"> uživatelů</w:t>
      </w:r>
    </w:p>
    <w:tbl>
      <w:tblPr>
        <w:tblStyle w:val="Tabulkaseznamu3zvraznn41"/>
        <w:tblW w:w="9227" w:type="dxa"/>
        <w:tblInd w:w="0" w:type="dxa"/>
        <w:tblLook w:val="04A0" w:firstRow="1" w:lastRow="0" w:firstColumn="1" w:lastColumn="0" w:noHBand="0" w:noVBand="1"/>
      </w:tblPr>
      <w:tblGrid>
        <w:gridCol w:w="2682"/>
        <w:gridCol w:w="466"/>
        <w:gridCol w:w="473"/>
        <w:gridCol w:w="473"/>
        <w:gridCol w:w="473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F61408" w14:paraId="0901AC0F" w14:textId="77777777" w:rsidTr="00F6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tcBorders>
              <w:top w:val="nil"/>
              <w:left w:val="nil"/>
            </w:tcBorders>
            <w:shd w:val="clear" w:color="auto" w:fill="806000" w:themeFill="accent4" w:themeFillShade="80"/>
            <w:vAlign w:val="center"/>
            <w:hideMark/>
          </w:tcPr>
          <w:p w14:paraId="6FBF7845" w14:textId="77777777" w:rsidR="00F61408" w:rsidRDefault="00F61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přístupů</w:t>
            </w:r>
          </w:p>
        </w:tc>
        <w:tc>
          <w:tcPr>
            <w:tcW w:w="6538" w:type="dxa"/>
            <w:gridSpan w:val="14"/>
            <w:tcBorders>
              <w:top w:val="single" w:sz="4" w:space="0" w:color="FFC000" w:themeColor="accent4"/>
              <w:left w:val="nil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D13F"/>
            <w:vAlign w:val="center"/>
            <w:hideMark/>
          </w:tcPr>
          <w:p w14:paraId="1F75E5E8" w14:textId="77777777" w:rsidR="00F61408" w:rsidRDefault="00F6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5C4400"/>
              </w:rPr>
            </w:pPr>
            <w:r>
              <w:rPr>
                <w:b w:val="0"/>
                <w:color w:val="5C4400"/>
              </w:rPr>
              <w:t>Název pracovního místa</w:t>
            </w:r>
          </w:p>
        </w:tc>
      </w:tr>
      <w:tr w:rsidR="00F61408" w14:paraId="1D7A561F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D13F"/>
            <w:vAlign w:val="bottom"/>
            <w:hideMark/>
          </w:tcPr>
          <w:p w14:paraId="20326676" w14:textId="77777777" w:rsidR="00F61408" w:rsidRDefault="00F61408">
            <w:pPr>
              <w:jc w:val="center"/>
              <w:rPr>
                <w:b w:val="0"/>
                <w:bCs w:val="0"/>
                <w:color w:val="5C4400"/>
              </w:rPr>
            </w:pPr>
            <w:r>
              <w:rPr>
                <w:b w:val="0"/>
                <w:bCs w:val="0"/>
                <w:color w:val="5C4400"/>
              </w:rPr>
              <w:t>Popis přístupového práva</w:t>
            </w:r>
          </w:p>
          <w:p w14:paraId="48917A62" w14:textId="77777777" w:rsidR="00F61408" w:rsidRDefault="00F61408">
            <w:pPr>
              <w:jc w:val="center"/>
              <w:rPr>
                <w:b w:val="0"/>
              </w:rPr>
            </w:pPr>
            <w:r>
              <w:rPr>
                <w:b w:val="0"/>
                <w:bCs w:val="0"/>
                <w:color w:val="5C4400"/>
              </w:rPr>
              <w:t>(X = přístup)</w:t>
            </w: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  <w:hideMark/>
          </w:tcPr>
          <w:p w14:paraId="1010E050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  <w:hideMark/>
          </w:tcPr>
          <w:p w14:paraId="727A2750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místostarosta</w:t>
            </w: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  <w:hideMark/>
          </w:tcPr>
          <w:p w14:paraId="5343287D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účetní</w:t>
            </w: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  <w:hideMark/>
          </w:tcPr>
          <w:p w14:paraId="52752A23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knihovnice</w:t>
            </w: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73DE5BAD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346FE952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4456B0CD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4CC98349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69BE670D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48844E44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16BB59CD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2C70D1CF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7F2DBED9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textDirection w:val="btLr"/>
          </w:tcPr>
          <w:p w14:paraId="18FF8412" w14:textId="77777777" w:rsidR="00F61408" w:rsidRDefault="00F61408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408" w14:paraId="4B4CB1E1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  <w:hideMark/>
          </w:tcPr>
          <w:p w14:paraId="7946A3D9" w14:textId="77777777" w:rsidR="00F61408" w:rsidRDefault="00F61408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Přístup k síti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2608ABB4" w14:textId="3DBDCE00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35AFD33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354688A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DF50D7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D125ACE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4328340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0E2162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C7993CB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F278540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A2FAC10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1E8A40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4EA5014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C0EE26F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211ADFE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408" w14:paraId="57DC0133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  <w:hideMark/>
          </w:tcPr>
          <w:p w14:paraId="5850DEF3" w14:textId="77777777" w:rsidR="00F61408" w:rsidRDefault="00F61408">
            <w:pPr>
              <w:ind w:left="313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PC 1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318604CB" w14:textId="3594ACC5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7D72A487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321EC581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18BC67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A48E26C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9232F5C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5DCCC5E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298F3DD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0D0243A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C0A8EBB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C12554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65D76BB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AA0AECA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15E4078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408" w14:paraId="7D0DDF3B" w14:textId="77777777" w:rsidTr="00E1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</w:tcPr>
          <w:p w14:paraId="2E26F7EA" w14:textId="401DAD2B" w:rsidR="00F61408" w:rsidRDefault="00F61408">
            <w:pPr>
              <w:ind w:left="313"/>
              <w:rPr>
                <w:b w:val="0"/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801A58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238C805" w14:textId="51173A11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75E51B1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870C007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883A661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D92CF4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42689D2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5820B84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90092B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608F5BA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0C7E7D1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015118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34DF7E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12D2C6B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408" w14:paraId="71B3BAF9" w14:textId="77777777" w:rsidTr="00E1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</w:tcPr>
          <w:p w14:paraId="1839DCE3" w14:textId="4D892416" w:rsidR="00F61408" w:rsidRDefault="00F61408">
            <w:pPr>
              <w:rPr>
                <w:b w:val="0"/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EDBAD14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C8BD67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BAEA8C2" w14:textId="031B90E5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68CF00B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7E1C078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AA199B4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4926D9F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08467CB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28EBA53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88EEB5A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DE7B66F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D4E98E4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B4C3121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50591B5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408" w14:paraId="7FF159B3" w14:textId="77777777" w:rsidTr="00E1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</w:tcPr>
          <w:p w14:paraId="1718C3CB" w14:textId="213A3530" w:rsidR="00F61408" w:rsidRDefault="00F61408">
            <w:pPr>
              <w:rPr>
                <w:b w:val="0"/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C1BF46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77CBD7C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77E0741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8E90DD9" w14:textId="53925830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FC51160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6387E05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0476042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D4480AB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808FEE8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C27E9E3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244A0FA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DE065DF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4B0E7B1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1B5364F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408" w14:paraId="1047E95B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  <w:hideMark/>
          </w:tcPr>
          <w:p w14:paraId="690B2288" w14:textId="77777777" w:rsidR="00F61408" w:rsidRDefault="00F61408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      Tiskárna 1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6B38BB0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7A6B2260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7B12B761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81203D8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62A35D6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C600758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B068214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3B8FB34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A89CDBC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3A688F3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6E0C27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790661C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9A9F9B7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8DDCE81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408" w14:paraId="6FFBAAB3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  <w:hideMark/>
          </w:tcPr>
          <w:p w14:paraId="31D00E45" w14:textId="77777777" w:rsidR="00F61408" w:rsidRDefault="00F61408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     Tiskárna 2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15C0281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07CF991C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42317FF8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0071ACC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B9BC573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1F28F3E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16E030F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4781F82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F5D758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F727178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477CFA1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3650E7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6E87678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F15BCE0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408" w14:paraId="3D459848" w14:textId="77777777" w:rsidTr="00E16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</w:tcPr>
          <w:p w14:paraId="24D08040" w14:textId="4167A47A" w:rsidR="00F61408" w:rsidRDefault="00F61408">
            <w:pPr>
              <w:rPr>
                <w:b w:val="0"/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DD4EE64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CCA55AF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945EF05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AEF617E" w14:textId="304E0FB8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C7BEDF9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9654311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CCAECAB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FE641F3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F7CDB59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3F7B788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14899D9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942F19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83A62C7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2EC45FC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408" w14:paraId="1981BEDC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  <w:hideMark/>
          </w:tcPr>
          <w:p w14:paraId="31EFE3CB" w14:textId="77777777" w:rsidR="00F61408" w:rsidRDefault="00F61408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notebook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B02A0DC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  <w:hideMark/>
          </w:tcPr>
          <w:p w14:paraId="0EE20805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05A511B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3E62F81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0B958A1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18A0090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644799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BFA6C0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1101DC5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252C989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D0A64B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2C76F0B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7FBBE4E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FC090D9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408" w14:paraId="0820442C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</w:tcPr>
          <w:p w14:paraId="2183B24D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45BE62C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49A1AA5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6FD2508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8824566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8AD3B4F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8C93D10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B384FED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A5F0B04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B368314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54F5BF3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0875045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21F3C7D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3603D96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E27637B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408" w14:paraId="4F3FD52B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</w:tcPr>
          <w:p w14:paraId="58E40155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E14004E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05C95CB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AEB3DFA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DB56042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23AA5E8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EFB9EA1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6016F29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0126E95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E29192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9B7C564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A1C525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B8F923E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DEA4F07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0E6BF26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408" w14:paraId="7E7B7BCE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</w:tcPr>
          <w:p w14:paraId="5EE1AD95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2CD1A9A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18247E1" w14:textId="77777777" w:rsidR="00F61408" w:rsidRDefault="00F6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E0C7CF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022339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B2131D8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3820217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D96DEEE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FF3419B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228956D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9F94055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A25A62A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1647651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61BF23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92729CD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408" w14:paraId="2E897945" w14:textId="77777777" w:rsidTr="00F6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</w:tcPr>
          <w:p w14:paraId="624981F9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90C1C47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0A59C12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C6134EF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83878D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981670F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45BB42A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D1BAA10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9581CE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45A8657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FE09412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59D2F8F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A36638D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39619EC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06D5CAE" w14:textId="77777777" w:rsidR="00F61408" w:rsidRDefault="00F61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408" w14:paraId="2CB7C658" w14:textId="77777777" w:rsidTr="00F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6" w:space="0" w:color="FFC000" w:themeColor="accent4"/>
              <w:left w:val="single" w:sz="4" w:space="0" w:color="FFC000" w:themeColor="accent4"/>
              <w:right w:val="single" w:sz="6" w:space="0" w:color="FFC000" w:themeColor="accent4"/>
            </w:tcBorders>
            <w:shd w:val="clear" w:color="auto" w:fill="FFF2CC" w:themeFill="accent4" w:themeFillTint="33"/>
            <w:vAlign w:val="center"/>
          </w:tcPr>
          <w:p w14:paraId="6AFE21DB" w14:textId="77777777" w:rsidR="00F61408" w:rsidRDefault="00F61408">
            <w:pPr>
              <w:rPr>
                <w:b w:val="0"/>
              </w:rPr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265CDF0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069A41F0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6E04E2E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6242B2E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74994FD6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898B390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52D67AA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49EEC21E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799DF2C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151398DE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2BDC361F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3A1502F4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531F0D40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6" w:space="0" w:color="FFC000" w:themeColor="accent4"/>
              <w:left w:val="single" w:sz="6" w:space="0" w:color="FFC000" w:themeColor="accent4"/>
              <w:right w:val="single" w:sz="6" w:space="0" w:color="FFC000" w:themeColor="accent4"/>
            </w:tcBorders>
            <w:vAlign w:val="center"/>
          </w:tcPr>
          <w:p w14:paraId="694C3C72" w14:textId="77777777" w:rsidR="00F61408" w:rsidRDefault="00F6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DE67B3" w14:textId="673D249A" w:rsidR="00F61408" w:rsidRDefault="00F61408" w:rsidP="00F61408">
      <w:pPr>
        <w:pStyle w:val="Nadpis1"/>
        <w:numPr>
          <w:ilvl w:val="0"/>
          <w:numId w:val="0"/>
        </w:numPr>
      </w:pPr>
    </w:p>
    <w:p w14:paraId="2FB21B56" w14:textId="5ECF8197" w:rsidR="00F61408" w:rsidRDefault="00F61408" w:rsidP="00F61408"/>
    <w:p w14:paraId="59AB6568" w14:textId="77777777" w:rsidR="00F61408" w:rsidRDefault="00F61408" w:rsidP="00F61408"/>
    <w:p w14:paraId="6886622A" w14:textId="77777777" w:rsidR="00E16704" w:rsidRDefault="00E16704" w:rsidP="00F61408"/>
    <w:p w14:paraId="3014E019" w14:textId="77777777" w:rsidR="00E16704" w:rsidRDefault="00E16704" w:rsidP="00F61408"/>
    <w:p w14:paraId="2E971DE9" w14:textId="77777777" w:rsidR="00E16704" w:rsidRPr="00F61408" w:rsidRDefault="00E16704" w:rsidP="00F61408"/>
    <w:p w14:paraId="7BEC6474" w14:textId="661543FE" w:rsidR="00065678" w:rsidRDefault="00065678" w:rsidP="00664CF6">
      <w:pPr>
        <w:pStyle w:val="Nadpis1"/>
      </w:pPr>
      <w:r>
        <w:lastRenderedPageBreak/>
        <w:t>Plán záloh</w:t>
      </w:r>
    </w:p>
    <w:tbl>
      <w:tblPr>
        <w:tblStyle w:val="Tabulkaseznamu2zvraznn3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56"/>
        <w:gridCol w:w="1842"/>
        <w:gridCol w:w="1843"/>
        <w:gridCol w:w="2415"/>
        <w:gridCol w:w="3118"/>
      </w:tblGrid>
      <w:tr w:rsidR="00BC70F1" w:rsidRPr="0048484C" w14:paraId="639B8B89" w14:textId="77777777" w:rsidTr="00BC7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767171" w:themeFill="background2" w:themeFillShade="80"/>
            <w:vAlign w:val="center"/>
          </w:tcPr>
          <w:p w14:paraId="36D6AF73" w14:textId="77777777" w:rsidR="00BC70F1" w:rsidRPr="00BC70F1" w:rsidRDefault="00BC70F1" w:rsidP="00BC70F1">
            <w:pPr>
              <w:jc w:val="center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Popis zálohy (co)</w:t>
            </w:r>
          </w:p>
        </w:tc>
        <w:tc>
          <w:tcPr>
            <w:tcW w:w="3256" w:type="dxa"/>
            <w:shd w:val="clear" w:color="auto" w:fill="767171" w:themeFill="background2" w:themeFillShade="80"/>
            <w:vAlign w:val="center"/>
          </w:tcPr>
          <w:p w14:paraId="6515AB9D" w14:textId="77777777" w:rsidR="00BC70F1" w:rsidRPr="00BC70F1" w:rsidRDefault="00BC70F1" w:rsidP="00BC7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Postup zálohování/archivace (jak)</w:t>
            </w:r>
          </w:p>
        </w:tc>
        <w:tc>
          <w:tcPr>
            <w:tcW w:w="1842" w:type="dxa"/>
            <w:shd w:val="clear" w:color="auto" w:fill="767171" w:themeFill="background2" w:themeFillShade="80"/>
            <w:vAlign w:val="center"/>
          </w:tcPr>
          <w:p w14:paraId="0B6581E7" w14:textId="77777777" w:rsidR="00BC70F1" w:rsidRPr="00BC70F1" w:rsidRDefault="00BC70F1" w:rsidP="00BC7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Četnost</w:t>
            </w:r>
            <w:r w:rsidR="004B4EAB">
              <w:rPr>
                <w:b w:val="0"/>
                <w:color w:val="FFFFFF" w:themeColor="background1"/>
              </w:rPr>
              <w:t xml:space="preserve"> (kdy)</w:t>
            </w:r>
          </w:p>
        </w:tc>
        <w:tc>
          <w:tcPr>
            <w:tcW w:w="1843" w:type="dxa"/>
            <w:shd w:val="clear" w:color="auto" w:fill="767171" w:themeFill="background2" w:themeFillShade="80"/>
            <w:vAlign w:val="center"/>
          </w:tcPr>
          <w:p w14:paraId="5035228E" w14:textId="77777777" w:rsidR="00BC70F1" w:rsidRPr="00BC70F1" w:rsidRDefault="00BC70F1" w:rsidP="00BC7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Místo uložení</w:t>
            </w:r>
            <w:r w:rsidR="004B4EAB">
              <w:rPr>
                <w:b w:val="0"/>
                <w:color w:val="FFFFFF" w:themeColor="background1"/>
              </w:rPr>
              <w:t xml:space="preserve"> zálohy (kde)</w:t>
            </w:r>
          </w:p>
        </w:tc>
        <w:tc>
          <w:tcPr>
            <w:tcW w:w="2415" w:type="dxa"/>
            <w:shd w:val="clear" w:color="auto" w:fill="767171" w:themeFill="background2" w:themeFillShade="80"/>
            <w:vAlign w:val="center"/>
          </w:tcPr>
          <w:p w14:paraId="217B7ECD" w14:textId="77777777" w:rsidR="00BC70F1" w:rsidRPr="00BC70F1" w:rsidRDefault="00BC70F1" w:rsidP="00BC7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Způsob kontroly obnovitelnosti</w:t>
            </w:r>
          </w:p>
        </w:tc>
        <w:tc>
          <w:tcPr>
            <w:tcW w:w="3118" w:type="dxa"/>
            <w:shd w:val="clear" w:color="auto" w:fill="767171" w:themeFill="background2" w:themeFillShade="80"/>
            <w:vAlign w:val="center"/>
          </w:tcPr>
          <w:p w14:paraId="19BC3074" w14:textId="77777777" w:rsidR="00BC70F1" w:rsidRPr="00BC70F1" w:rsidRDefault="00BC70F1" w:rsidP="00BC7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BC70F1">
              <w:rPr>
                <w:b w:val="0"/>
                <w:color w:val="FFFFFF" w:themeColor="background1"/>
              </w:rPr>
              <w:t>Poznámka</w:t>
            </w:r>
          </w:p>
        </w:tc>
      </w:tr>
      <w:tr w:rsidR="00BC70F1" w:rsidRPr="0048484C" w14:paraId="4AC4424B" w14:textId="77777777" w:rsidTr="00BC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44E5DA" w14:textId="77777777" w:rsidR="00BC70F1" w:rsidRPr="005116D3" w:rsidRDefault="00BC70F1" w:rsidP="00BC70F1">
            <w:pPr>
              <w:rPr>
                <w:b w:val="0"/>
              </w:rPr>
            </w:pPr>
          </w:p>
        </w:tc>
        <w:tc>
          <w:tcPr>
            <w:tcW w:w="3256" w:type="dxa"/>
          </w:tcPr>
          <w:p w14:paraId="2B32C94B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66107B4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3716CD7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14:paraId="116955E4" w14:textId="77777777" w:rsidR="00BC70F1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110C0E1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0F1" w:rsidRPr="0048484C" w14:paraId="3EB9BE3C" w14:textId="77777777" w:rsidTr="00BC7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63006D1" w14:textId="77777777" w:rsidR="00BC70F1" w:rsidRPr="005116D3" w:rsidRDefault="00BC70F1" w:rsidP="00BC70F1">
            <w:pPr>
              <w:rPr>
                <w:b w:val="0"/>
              </w:rPr>
            </w:pPr>
          </w:p>
        </w:tc>
        <w:tc>
          <w:tcPr>
            <w:tcW w:w="3256" w:type="dxa"/>
          </w:tcPr>
          <w:p w14:paraId="5B827C61" w14:textId="77777777" w:rsidR="00BC70F1" w:rsidRPr="0048484C" w:rsidRDefault="00BC70F1" w:rsidP="00BC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EA8A21" w14:textId="77777777" w:rsidR="00BC70F1" w:rsidRPr="0048484C" w:rsidRDefault="00BC70F1" w:rsidP="00BC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BC1D540" w14:textId="77777777" w:rsidR="00BC70F1" w:rsidRPr="0048484C" w:rsidRDefault="00BC70F1" w:rsidP="00BC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14:paraId="161EDA1C" w14:textId="77777777" w:rsidR="00BC70F1" w:rsidRDefault="00BC70F1" w:rsidP="00BC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8A22031" w14:textId="77777777" w:rsidR="00BC70F1" w:rsidRPr="0048484C" w:rsidRDefault="00BC70F1" w:rsidP="00BC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70F1" w:rsidRPr="0048484C" w14:paraId="0945B784" w14:textId="77777777" w:rsidTr="00BC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6C3D3BE" w14:textId="77777777" w:rsidR="00BC70F1" w:rsidRPr="005116D3" w:rsidRDefault="00BC70F1" w:rsidP="00BC70F1">
            <w:pPr>
              <w:rPr>
                <w:b w:val="0"/>
              </w:rPr>
            </w:pPr>
          </w:p>
        </w:tc>
        <w:tc>
          <w:tcPr>
            <w:tcW w:w="3256" w:type="dxa"/>
          </w:tcPr>
          <w:p w14:paraId="519F18F5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D4F6F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B2D4CC2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14:paraId="23E69CD9" w14:textId="77777777" w:rsidR="00BC70F1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11BF9A9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70F1" w:rsidRPr="0048484C" w14:paraId="191AD67E" w14:textId="77777777" w:rsidTr="00BC7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29E04BD" w14:textId="77777777" w:rsidR="00BC70F1" w:rsidRPr="005116D3" w:rsidRDefault="00BC70F1" w:rsidP="00BC70F1">
            <w:pPr>
              <w:rPr>
                <w:b w:val="0"/>
              </w:rPr>
            </w:pPr>
          </w:p>
        </w:tc>
        <w:tc>
          <w:tcPr>
            <w:tcW w:w="3256" w:type="dxa"/>
          </w:tcPr>
          <w:p w14:paraId="1328B2EF" w14:textId="77777777" w:rsidR="00BC70F1" w:rsidRPr="0048484C" w:rsidRDefault="00BC70F1" w:rsidP="00BC70F1">
            <w:pPr>
              <w:tabs>
                <w:tab w:val="left" w:pos="69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65405C" w14:textId="77777777" w:rsidR="00BC70F1" w:rsidRPr="0048484C" w:rsidRDefault="00BC70F1" w:rsidP="00BC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662D27B" w14:textId="77777777" w:rsidR="00BC70F1" w:rsidRPr="0048484C" w:rsidRDefault="00BC70F1" w:rsidP="00BC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14:paraId="68316FFB" w14:textId="77777777" w:rsidR="00BC70F1" w:rsidRPr="0048484C" w:rsidRDefault="00BC70F1" w:rsidP="00BC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BA1CBF8" w14:textId="77777777" w:rsidR="00BC70F1" w:rsidRPr="0048484C" w:rsidRDefault="00BC70F1" w:rsidP="00BC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70F1" w:rsidRPr="0048484C" w14:paraId="70C538F0" w14:textId="77777777" w:rsidTr="00BC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5A35ABE" w14:textId="77777777" w:rsidR="00BC70F1" w:rsidRPr="005116D3" w:rsidRDefault="00BC70F1" w:rsidP="00BC70F1">
            <w:pPr>
              <w:rPr>
                <w:b w:val="0"/>
              </w:rPr>
            </w:pPr>
          </w:p>
        </w:tc>
        <w:tc>
          <w:tcPr>
            <w:tcW w:w="3256" w:type="dxa"/>
          </w:tcPr>
          <w:p w14:paraId="56DD02FD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7C88730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2F73020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14:paraId="3FFE26D9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142529E7" w14:textId="77777777" w:rsidR="00BC70F1" w:rsidRPr="0048484C" w:rsidRDefault="00BC70F1" w:rsidP="00BC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264DF7" w14:textId="77777777" w:rsidR="00065678" w:rsidRPr="00065678" w:rsidRDefault="00065678" w:rsidP="00065678"/>
    <w:p w14:paraId="2D89E375" w14:textId="77777777" w:rsidR="004452A8" w:rsidRDefault="00664CF6" w:rsidP="007355BC">
      <w:pPr>
        <w:pStyle w:val="Nadpis1"/>
        <w:spacing w:after="120"/>
      </w:pPr>
      <w:r>
        <w:t>Záznam o schválení dokumentu</w:t>
      </w:r>
    </w:p>
    <w:p w14:paraId="1DE7DA78" w14:textId="32E9A83C" w:rsidR="00B417A9" w:rsidRDefault="00AF3DA2" w:rsidP="009A4FC1">
      <w:r w:rsidRPr="00E16704">
        <w:t>Dokument schválil</w:t>
      </w:r>
      <w:r w:rsidR="00B417A9" w:rsidRPr="00E16704">
        <w:t xml:space="preserve"> dne </w:t>
      </w:r>
      <w:r w:rsidR="00E16704" w:rsidRPr="00E16704">
        <w:t>01</w:t>
      </w:r>
      <w:r w:rsidR="00E16704">
        <w:t>.05.2023 Ing. Miloš Veselý, starosta</w:t>
      </w:r>
    </w:p>
    <w:sectPr w:rsidR="00B417A9" w:rsidSect="008D3EE7">
      <w:headerReference w:type="default" r:id="rId12"/>
      <w:footerReference w:type="default" r:id="rId13"/>
      <w:pgSz w:w="16838" w:h="11906" w:orient="landscape"/>
      <w:pgMar w:top="851" w:right="678" w:bottom="568" w:left="851" w:header="426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1737" w14:textId="77777777" w:rsidR="00AB1720" w:rsidRDefault="00AB1720" w:rsidP="009A4FC1">
      <w:r>
        <w:separator/>
      </w:r>
    </w:p>
  </w:endnote>
  <w:endnote w:type="continuationSeparator" w:id="0">
    <w:p w14:paraId="31C23FEB" w14:textId="77777777" w:rsidR="00AB1720" w:rsidRDefault="00AB1720" w:rsidP="009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052D" w14:textId="77777777" w:rsidR="00D95C94" w:rsidRPr="000D2FB7" w:rsidRDefault="00D95C94" w:rsidP="00664CF6">
    <w:pPr>
      <w:pStyle w:val="Zpat"/>
      <w:jc w:val="center"/>
    </w:pPr>
  </w:p>
  <w:p w14:paraId="316E995E" w14:textId="77777777" w:rsidR="00D95C94" w:rsidRDefault="00D95C94" w:rsidP="009A4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683F" w14:textId="77777777" w:rsidR="00AB1720" w:rsidRDefault="00AB1720" w:rsidP="009A4FC1">
      <w:r>
        <w:separator/>
      </w:r>
    </w:p>
  </w:footnote>
  <w:footnote w:type="continuationSeparator" w:id="0">
    <w:p w14:paraId="65B7E44C" w14:textId="77777777" w:rsidR="00AB1720" w:rsidRDefault="00AB1720" w:rsidP="009A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DE06" w14:textId="77777777" w:rsidR="00D95C94" w:rsidRPr="008D3EE7" w:rsidRDefault="00D95C94" w:rsidP="008D3EE7">
    <w:pPr>
      <w:pStyle w:val="Zpat"/>
      <w:rPr>
        <w:b/>
        <w:color w:val="A6A6A6" w:themeColor="background1" w:themeShade="A6"/>
      </w:rPr>
    </w:pPr>
    <w:r w:rsidRPr="008D3EE7">
      <w:rPr>
        <w:b/>
        <w:color w:val="A6A6A6" w:themeColor="background1" w:themeShade="A6"/>
      </w:rPr>
      <w:t xml:space="preserve">Název organizace str. </w:t>
    </w:r>
    <w:sdt>
      <w:sdtPr>
        <w:rPr>
          <w:b/>
          <w:color w:val="A6A6A6" w:themeColor="background1" w:themeShade="A6"/>
        </w:rPr>
        <w:id w:val="-1287965757"/>
        <w:docPartObj>
          <w:docPartGallery w:val="Page Numbers (Bottom of Page)"/>
          <w:docPartUnique/>
        </w:docPartObj>
      </w:sdtPr>
      <w:sdtContent>
        <w:r w:rsidRPr="008D3EE7">
          <w:rPr>
            <w:b/>
            <w:color w:val="A6A6A6" w:themeColor="background1" w:themeShade="A6"/>
          </w:rPr>
          <w:fldChar w:fldCharType="begin"/>
        </w:r>
        <w:r w:rsidRPr="008D3EE7">
          <w:rPr>
            <w:b/>
            <w:color w:val="A6A6A6" w:themeColor="background1" w:themeShade="A6"/>
          </w:rPr>
          <w:instrText>PAGE   \* MERGEFORMAT</w:instrText>
        </w:r>
        <w:r w:rsidRPr="008D3EE7">
          <w:rPr>
            <w:b/>
            <w:color w:val="A6A6A6" w:themeColor="background1" w:themeShade="A6"/>
          </w:rPr>
          <w:fldChar w:fldCharType="separate"/>
        </w:r>
        <w:r w:rsidR="00DC2DC6">
          <w:rPr>
            <w:b/>
            <w:noProof/>
            <w:color w:val="A6A6A6" w:themeColor="background1" w:themeShade="A6"/>
          </w:rPr>
          <w:t>4</w:t>
        </w:r>
        <w:r w:rsidRPr="008D3EE7">
          <w:rPr>
            <w:b/>
            <w:color w:val="A6A6A6" w:themeColor="background1" w:themeShade="A6"/>
          </w:rPr>
          <w:fldChar w:fldCharType="end"/>
        </w:r>
      </w:sdtContent>
    </w:sdt>
    <w:r w:rsidRPr="008D3EE7">
      <w:rPr>
        <w:b/>
        <w:color w:val="A6A6A6" w:themeColor="background1" w:themeShade="A6"/>
      </w:rPr>
      <w:t xml:space="preserve"> - DŮVĚRNÉ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C258E"/>
    <w:multiLevelType w:val="hybridMultilevel"/>
    <w:tmpl w:val="EC80923C"/>
    <w:lvl w:ilvl="0" w:tplc="992C9966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80135"/>
    <w:multiLevelType w:val="multilevel"/>
    <w:tmpl w:val="B02ADCB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816870497">
    <w:abstractNumId w:val="0"/>
  </w:num>
  <w:num w:numId="2" w16cid:durableId="231089271">
    <w:abstractNumId w:val="1"/>
  </w:num>
  <w:num w:numId="3" w16cid:durableId="323515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46"/>
    <w:rsid w:val="00047553"/>
    <w:rsid w:val="0006411C"/>
    <w:rsid w:val="00065678"/>
    <w:rsid w:val="00066455"/>
    <w:rsid w:val="000D2FB7"/>
    <w:rsid w:val="000D4A79"/>
    <w:rsid w:val="00130A48"/>
    <w:rsid w:val="001464C0"/>
    <w:rsid w:val="0015501B"/>
    <w:rsid w:val="001569D7"/>
    <w:rsid w:val="00156EAC"/>
    <w:rsid w:val="001826C2"/>
    <w:rsid w:val="001A38A9"/>
    <w:rsid w:val="001D6DAD"/>
    <w:rsid w:val="00291336"/>
    <w:rsid w:val="002946A0"/>
    <w:rsid w:val="002A434F"/>
    <w:rsid w:val="002B66DF"/>
    <w:rsid w:val="002D0A8B"/>
    <w:rsid w:val="003058DD"/>
    <w:rsid w:val="00306CE5"/>
    <w:rsid w:val="00316CF1"/>
    <w:rsid w:val="00350B93"/>
    <w:rsid w:val="0036149F"/>
    <w:rsid w:val="003C3FEF"/>
    <w:rsid w:val="003D6C87"/>
    <w:rsid w:val="00414243"/>
    <w:rsid w:val="004174D1"/>
    <w:rsid w:val="00444236"/>
    <w:rsid w:val="004452A8"/>
    <w:rsid w:val="0047094B"/>
    <w:rsid w:val="0048484C"/>
    <w:rsid w:val="004B4EAB"/>
    <w:rsid w:val="004C38A3"/>
    <w:rsid w:val="004E26AB"/>
    <w:rsid w:val="004E58BD"/>
    <w:rsid w:val="004F200B"/>
    <w:rsid w:val="00503863"/>
    <w:rsid w:val="005116D3"/>
    <w:rsid w:val="00512E7E"/>
    <w:rsid w:val="005768C2"/>
    <w:rsid w:val="005931D6"/>
    <w:rsid w:val="005945A5"/>
    <w:rsid w:val="005A3AF3"/>
    <w:rsid w:val="00617CBC"/>
    <w:rsid w:val="0062370B"/>
    <w:rsid w:val="00643D02"/>
    <w:rsid w:val="00664CF6"/>
    <w:rsid w:val="006870BE"/>
    <w:rsid w:val="006E1ACA"/>
    <w:rsid w:val="007355BC"/>
    <w:rsid w:val="00740296"/>
    <w:rsid w:val="00777642"/>
    <w:rsid w:val="007975B6"/>
    <w:rsid w:val="007E22C8"/>
    <w:rsid w:val="0081298E"/>
    <w:rsid w:val="008D2949"/>
    <w:rsid w:val="008D3EE7"/>
    <w:rsid w:val="008F4A3B"/>
    <w:rsid w:val="008F51A9"/>
    <w:rsid w:val="00912B96"/>
    <w:rsid w:val="00923E05"/>
    <w:rsid w:val="00930910"/>
    <w:rsid w:val="00932DC6"/>
    <w:rsid w:val="0094137A"/>
    <w:rsid w:val="009457DF"/>
    <w:rsid w:val="009A4FC1"/>
    <w:rsid w:val="00A173A6"/>
    <w:rsid w:val="00A238F7"/>
    <w:rsid w:val="00A27B1F"/>
    <w:rsid w:val="00A733CC"/>
    <w:rsid w:val="00A96FDF"/>
    <w:rsid w:val="00AB1720"/>
    <w:rsid w:val="00AF0DFA"/>
    <w:rsid w:val="00AF3DA2"/>
    <w:rsid w:val="00AF5ADA"/>
    <w:rsid w:val="00B05A53"/>
    <w:rsid w:val="00B11BCC"/>
    <w:rsid w:val="00B214D6"/>
    <w:rsid w:val="00B26458"/>
    <w:rsid w:val="00B417A9"/>
    <w:rsid w:val="00BC70F1"/>
    <w:rsid w:val="00C904D2"/>
    <w:rsid w:val="00C91346"/>
    <w:rsid w:val="00CC687F"/>
    <w:rsid w:val="00D42AD9"/>
    <w:rsid w:val="00D4388F"/>
    <w:rsid w:val="00D662F9"/>
    <w:rsid w:val="00D83BB7"/>
    <w:rsid w:val="00D95C94"/>
    <w:rsid w:val="00DA0B92"/>
    <w:rsid w:val="00DB4E77"/>
    <w:rsid w:val="00DC2DC6"/>
    <w:rsid w:val="00DE1F8F"/>
    <w:rsid w:val="00E06BFA"/>
    <w:rsid w:val="00E16704"/>
    <w:rsid w:val="00E46C87"/>
    <w:rsid w:val="00E608AF"/>
    <w:rsid w:val="00E66A6E"/>
    <w:rsid w:val="00E67DB5"/>
    <w:rsid w:val="00E70A37"/>
    <w:rsid w:val="00E9790E"/>
    <w:rsid w:val="00EB3A0A"/>
    <w:rsid w:val="00F12237"/>
    <w:rsid w:val="00F2216A"/>
    <w:rsid w:val="00F3541F"/>
    <w:rsid w:val="00F61408"/>
    <w:rsid w:val="00F6324E"/>
    <w:rsid w:val="00F67882"/>
    <w:rsid w:val="00FB3556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5D14C"/>
  <w15:chartTrackingRefBased/>
  <w15:docId w15:val="{2836EAC8-D02C-40C8-A15F-8DF16F6C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FC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64CF6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inorHAnsi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4FC1"/>
    <w:pPr>
      <w:keepNext/>
      <w:keepLines/>
      <w:numPr>
        <w:ilvl w:val="1"/>
        <w:numId w:val="2"/>
      </w:numPr>
      <w:spacing w:after="0"/>
      <w:ind w:left="426" w:hanging="426"/>
      <w:outlineLvl w:val="1"/>
    </w:pPr>
    <w:rPr>
      <w:rFonts w:eastAsiaTheme="majorEastAsia" w:cstheme="minorHAnsi"/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26C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26C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26C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26C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26C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26C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26C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qFormat/>
    <w:rsid w:val="002D0A8B"/>
    <w:pPr>
      <w:autoSpaceDE w:val="0"/>
      <w:autoSpaceDN w:val="0"/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2D0A8B"/>
  </w:style>
  <w:style w:type="paragraph" w:styleId="Obsah1">
    <w:name w:val="toc 1"/>
    <w:basedOn w:val="Normln"/>
    <w:next w:val="Normln"/>
    <w:autoRedefine/>
    <w:uiPriority w:val="39"/>
    <w:unhideWhenUsed/>
    <w:qFormat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lang w:eastAsia="cs-CZ"/>
    </w:rPr>
  </w:style>
  <w:style w:type="table" w:styleId="Mkatabulky">
    <w:name w:val="Table Grid"/>
    <w:basedOn w:val="Normlntabulka"/>
    <w:uiPriority w:val="59"/>
    <w:rsid w:val="00C9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C913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mavtabulkasmkou5zvraznn1">
    <w:name w:val="Grid Table 5 Dark Accent 1"/>
    <w:basedOn w:val="Normlntabulka"/>
    <w:uiPriority w:val="50"/>
    <w:rsid w:val="004848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Barevntabulkasmkou6zvraznn1">
    <w:name w:val="Grid Table 6 Colorful Accent 1"/>
    <w:basedOn w:val="Normlntabulka"/>
    <w:uiPriority w:val="51"/>
    <w:rsid w:val="0029133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E9790E"/>
    <w:pPr>
      <w:numPr>
        <w:numId w:val="1"/>
      </w:numPr>
      <w:spacing w:after="0" w:line="240" w:lineRule="auto"/>
      <w:ind w:left="306" w:hanging="306"/>
      <w:contextualSpacing/>
    </w:pPr>
    <w:rPr>
      <w:b/>
      <w:color w:val="FFFFFF" w:themeColor="background1"/>
    </w:rPr>
  </w:style>
  <w:style w:type="paragraph" w:styleId="Zhlav">
    <w:name w:val="header"/>
    <w:basedOn w:val="Normln"/>
    <w:link w:val="ZhlavChar"/>
    <w:uiPriority w:val="99"/>
    <w:unhideWhenUsed/>
    <w:rsid w:val="000D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FB7"/>
  </w:style>
  <w:style w:type="paragraph" w:styleId="Zpat">
    <w:name w:val="footer"/>
    <w:basedOn w:val="Normln"/>
    <w:link w:val="ZpatChar"/>
    <w:uiPriority w:val="99"/>
    <w:unhideWhenUsed/>
    <w:rsid w:val="000D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FB7"/>
  </w:style>
  <w:style w:type="table" w:styleId="Tabulkasmkou4zvraznn6">
    <w:name w:val="Grid Table 4 Accent 6"/>
    <w:basedOn w:val="Normlntabulka"/>
    <w:uiPriority w:val="49"/>
    <w:rsid w:val="00B417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64CF6"/>
    <w:rPr>
      <w:rFonts w:eastAsiaTheme="majorEastAsia" w:cstheme="minorHAns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A4FC1"/>
    <w:rPr>
      <w:rFonts w:eastAsiaTheme="majorEastAsia" w:cstheme="minorHAnsi"/>
      <w:b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26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26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26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26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26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26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26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ulkaseznamu3zvraznn3">
    <w:name w:val="List Table 3 Accent 3"/>
    <w:basedOn w:val="Normlntabulka"/>
    <w:uiPriority w:val="48"/>
    <w:rsid w:val="005116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44423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2zvraznn3">
    <w:name w:val="List Table 2 Accent 3"/>
    <w:basedOn w:val="Normlntabulka"/>
    <w:uiPriority w:val="47"/>
    <w:rsid w:val="00BC70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EB3A0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F6140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F6140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70D2-417C-4333-B43F-A677DA77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Novotný</dc:creator>
  <cp:keywords/>
  <dc:description/>
  <cp:lastModifiedBy>Technolog</cp:lastModifiedBy>
  <cp:revision>2</cp:revision>
  <dcterms:created xsi:type="dcterms:W3CDTF">2023-05-23T06:35:00Z</dcterms:created>
  <dcterms:modified xsi:type="dcterms:W3CDTF">2023-05-23T06:35:00Z</dcterms:modified>
</cp:coreProperties>
</file>